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C2EC80">
      <w:pPr>
        <w:adjustRightInd/>
        <w:spacing w:line="360" w:lineRule="auto"/>
        <w:jc w:val="both"/>
        <w:rPr>
          <w:rFonts w:hint="eastAsia" w:ascii="仿宋" w:hAnsi="仿宋" w:eastAsia="仿宋" w:cs="仿宋"/>
          <w:b/>
          <w:color w:val="auto"/>
          <w:sz w:val="48"/>
          <w:szCs w:val="48"/>
          <w:highlight w:val="none"/>
        </w:rPr>
      </w:pPr>
    </w:p>
    <w:p w14:paraId="3E246557">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绍兴市中医院西门子Sequia彩超维保项目</w:t>
      </w:r>
    </w:p>
    <w:p w14:paraId="0AB38846">
      <w:pPr>
        <w:jc w:val="center"/>
        <w:outlineLvl w:val="0"/>
        <w:rPr>
          <w:rFonts w:hint="eastAsia" w:ascii="仿宋" w:hAnsi="仿宋" w:eastAsia="仿宋" w:cs="仿宋"/>
          <w:b/>
          <w:color w:val="auto"/>
          <w:sz w:val="72"/>
          <w:szCs w:val="72"/>
          <w:highlight w:val="none"/>
        </w:rPr>
      </w:pPr>
    </w:p>
    <w:p w14:paraId="1ECD91F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B9E003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9F906B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6753AE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E0A87A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75ED21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F3229A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（电子招投标） </w:t>
      </w:r>
    </w:p>
    <w:p w14:paraId="6D565A71">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TYJZ2026</w:t>
      </w:r>
    </w:p>
    <w:tbl>
      <w:tblPr>
        <w:tblStyle w:val="63"/>
        <w:tblW w:w="7801" w:type="dxa"/>
        <w:jc w:val="center"/>
        <w:tblLayout w:type="fixed"/>
        <w:tblCellMar>
          <w:top w:w="0" w:type="dxa"/>
          <w:left w:w="108" w:type="dxa"/>
          <w:bottom w:w="0" w:type="dxa"/>
          <w:right w:w="108" w:type="dxa"/>
        </w:tblCellMar>
      </w:tblPr>
      <w:tblGrid>
        <w:gridCol w:w="2356"/>
        <w:gridCol w:w="5445"/>
      </w:tblGrid>
      <w:tr w14:paraId="18DF5158">
        <w:tblPrEx>
          <w:tblCellMar>
            <w:top w:w="0" w:type="dxa"/>
            <w:left w:w="108" w:type="dxa"/>
            <w:bottom w:w="0" w:type="dxa"/>
            <w:right w:w="108" w:type="dxa"/>
          </w:tblCellMar>
        </w:tblPrEx>
        <w:trPr>
          <w:trHeight w:val="443" w:hRule="atLeast"/>
          <w:jc w:val="center"/>
        </w:trPr>
        <w:tc>
          <w:tcPr>
            <w:tcW w:w="2356" w:type="dxa"/>
          </w:tcPr>
          <w:p w14:paraId="77FA130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08361C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14:paraId="1467286A">
        <w:tblPrEx>
          <w:tblCellMar>
            <w:top w:w="0" w:type="dxa"/>
            <w:left w:w="108" w:type="dxa"/>
            <w:bottom w:w="0" w:type="dxa"/>
            <w:right w:w="108" w:type="dxa"/>
          </w:tblCellMar>
        </w:tblPrEx>
        <w:trPr>
          <w:trHeight w:val="494" w:hRule="atLeast"/>
          <w:jc w:val="center"/>
        </w:trPr>
        <w:tc>
          <w:tcPr>
            <w:tcW w:w="2356" w:type="dxa"/>
          </w:tcPr>
          <w:p w14:paraId="56FB47B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14:paraId="0CA4D76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14:paraId="191ED8D6">
        <w:tblPrEx>
          <w:tblCellMar>
            <w:top w:w="0" w:type="dxa"/>
            <w:left w:w="108" w:type="dxa"/>
            <w:bottom w:w="0" w:type="dxa"/>
            <w:right w:w="108" w:type="dxa"/>
          </w:tblCellMar>
        </w:tblPrEx>
        <w:trPr>
          <w:trHeight w:val="397" w:hRule="atLeast"/>
          <w:jc w:val="center"/>
        </w:trPr>
        <w:tc>
          <w:tcPr>
            <w:tcW w:w="2356" w:type="dxa"/>
            <w:vAlign w:val="center"/>
          </w:tcPr>
          <w:p w14:paraId="4B7BE00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30F0E6A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4CE3420">
        <w:tblPrEx>
          <w:tblCellMar>
            <w:top w:w="0" w:type="dxa"/>
            <w:left w:w="108" w:type="dxa"/>
            <w:bottom w:w="0" w:type="dxa"/>
            <w:right w:w="108" w:type="dxa"/>
          </w:tblCellMar>
        </w:tblPrEx>
        <w:trPr>
          <w:trHeight w:val="333" w:hRule="atLeast"/>
          <w:jc w:val="center"/>
        </w:trPr>
        <w:tc>
          <w:tcPr>
            <w:tcW w:w="7801" w:type="dxa"/>
            <w:gridSpan w:val="2"/>
          </w:tcPr>
          <w:p w14:paraId="6CB8E7D5">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3AE6A960">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1A4F8855">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A8BCD8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6AEB61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7C588F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3117D0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BBB05B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B4087D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AE71FF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8FC876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21648E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78BB55A">
      <w:pPr>
        <w:spacing w:line="360" w:lineRule="auto"/>
        <w:ind w:firstLine="549" w:firstLineChars="229"/>
        <w:rPr>
          <w:rFonts w:hint="eastAsia" w:ascii="仿宋" w:hAnsi="仿宋" w:eastAsia="仿宋" w:cs="仿宋"/>
          <w:color w:val="auto"/>
          <w:sz w:val="24"/>
          <w:highlight w:val="none"/>
        </w:rPr>
      </w:pPr>
    </w:p>
    <w:p w14:paraId="5A0A397B">
      <w:pPr>
        <w:spacing w:line="360" w:lineRule="auto"/>
        <w:ind w:firstLine="549" w:firstLineChars="229"/>
        <w:rPr>
          <w:rFonts w:hint="eastAsia" w:ascii="仿宋" w:hAnsi="仿宋" w:eastAsia="仿宋" w:cs="仿宋"/>
          <w:color w:val="auto"/>
          <w:sz w:val="24"/>
          <w:highlight w:val="none"/>
        </w:rPr>
      </w:pPr>
    </w:p>
    <w:p w14:paraId="0CA4E805">
      <w:pPr>
        <w:spacing w:line="360" w:lineRule="auto"/>
        <w:ind w:firstLine="549" w:firstLineChars="229"/>
        <w:rPr>
          <w:rFonts w:hint="eastAsia" w:ascii="仿宋" w:hAnsi="仿宋" w:eastAsia="仿宋" w:cs="仿宋"/>
          <w:color w:val="auto"/>
          <w:sz w:val="24"/>
          <w:highlight w:val="none"/>
        </w:rPr>
      </w:pPr>
    </w:p>
    <w:p w14:paraId="1FD4EF5D">
      <w:pPr>
        <w:spacing w:line="360" w:lineRule="auto"/>
        <w:ind w:firstLine="549" w:firstLineChars="229"/>
        <w:rPr>
          <w:rFonts w:hint="eastAsia" w:ascii="仿宋" w:hAnsi="仿宋" w:eastAsia="仿宋" w:cs="仿宋"/>
          <w:color w:val="auto"/>
          <w:sz w:val="24"/>
          <w:highlight w:val="none"/>
        </w:rPr>
      </w:pPr>
    </w:p>
    <w:p w14:paraId="0BB4CF2D">
      <w:pPr>
        <w:spacing w:line="360" w:lineRule="auto"/>
        <w:ind w:firstLine="549" w:firstLineChars="229"/>
        <w:rPr>
          <w:rFonts w:hint="eastAsia" w:ascii="仿宋" w:hAnsi="仿宋" w:eastAsia="仿宋" w:cs="仿宋"/>
          <w:color w:val="auto"/>
          <w:sz w:val="24"/>
          <w:highlight w:val="none"/>
        </w:rPr>
      </w:pPr>
    </w:p>
    <w:p w14:paraId="22FACDB5">
      <w:pPr>
        <w:spacing w:line="360" w:lineRule="auto"/>
        <w:ind w:firstLine="549" w:firstLineChars="229"/>
        <w:rPr>
          <w:rFonts w:hint="eastAsia" w:ascii="仿宋" w:hAnsi="仿宋" w:eastAsia="仿宋" w:cs="仿宋"/>
          <w:color w:val="auto"/>
          <w:sz w:val="24"/>
          <w:highlight w:val="none"/>
        </w:rPr>
      </w:pPr>
    </w:p>
    <w:p w14:paraId="460200D3">
      <w:pPr>
        <w:spacing w:line="360" w:lineRule="auto"/>
        <w:ind w:firstLine="549" w:firstLineChars="229"/>
        <w:rPr>
          <w:rFonts w:hint="eastAsia" w:ascii="仿宋" w:hAnsi="仿宋" w:eastAsia="仿宋" w:cs="仿宋"/>
          <w:color w:val="auto"/>
          <w:sz w:val="24"/>
          <w:highlight w:val="none"/>
        </w:rPr>
      </w:pPr>
    </w:p>
    <w:p w14:paraId="61AC3275">
      <w:pPr>
        <w:spacing w:line="360" w:lineRule="auto"/>
        <w:ind w:firstLine="549" w:firstLineChars="229"/>
        <w:rPr>
          <w:rFonts w:hint="eastAsia" w:ascii="仿宋" w:hAnsi="仿宋" w:eastAsia="仿宋" w:cs="仿宋"/>
          <w:color w:val="auto"/>
          <w:sz w:val="24"/>
          <w:highlight w:val="none"/>
        </w:rPr>
      </w:pPr>
    </w:p>
    <w:p w14:paraId="71AA025E">
      <w:pPr>
        <w:spacing w:line="360" w:lineRule="auto"/>
        <w:ind w:firstLine="549" w:firstLineChars="229"/>
        <w:rPr>
          <w:rFonts w:hint="eastAsia" w:ascii="仿宋" w:hAnsi="仿宋" w:eastAsia="仿宋" w:cs="仿宋"/>
          <w:color w:val="auto"/>
          <w:sz w:val="24"/>
          <w:highlight w:val="none"/>
        </w:rPr>
      </w:pPr>
    </w:p>
    <w:p w14:paraId="73DD0E0F">
      <w:pPr>
        <w:spacing w:line="360" w:lineRule="auto"/>
        <w:ind w:firstLine="549" w:firstLineChars="229"/>
        <w:rPr>
          <w:rFonts w:hint="eastAsia" w:ascii="仿宋" w:hAnsi="仿宋" w:eastAsia="仿宋" w:cs="仿宋"/>
          <w:color w:val="auto"/>
          <w:sz w:val="24"/>
          <w:highlight w:val="none"/>
        </w:rPr>
      </w:pPr>
    </w:p>
    <w:p w14:paraId="79025D4D">
      <w:pPr>
        <w:spacing w:line="360" w:lineRule="auto"/>
        <w:ind w:firstLine="549" w:firstLineChars="229"/>
        <w:rPr>
          <w:rFonts w:hint="eastAsia" w:ascii="仿宋" w:hAnsi="仿宋" w:eastAsia="仿宋" w:cs="仿宋"/>
          <w:color w:val="auto"/>
          <w:sz w:val="24"/>
          <w:highlight w:val="none"/>
        </w:rPr>
      </w:pPr>
    </w:p>
    <w:p w14:paraId="3B0100E0">
      <w:pPr>
        <w:spacing w:line="360" w:lineRule="auto"/>
        <w:rPr>
          <w:rFonts w:hint="eastAsia" w:ascii="仿宋" w:hAnsi="仿宋" w:eastAsia="仿宋" w:cs="仿宋"/>
          <w:color w:val="auto"/>
          <w:sz w:val="24"/>
          <w:highlight w:val="none"/>
        </w:rPr>
      </w:pPr>
    </w:p>
    <w:bookmarkEnd w:id="1"/>
    <w:p w14:paraId="43D5813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1450C4A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60CC14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077E4E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265027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绍兴市中医院西门子Sequia彩超维保项目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6</w:t>
      </w:r>
      <w:r>
        <w:rPr>
          <w:rStyle w:val="77"/>
          <w:rFonts w:hint="eastAsia" w:ascii="仿宋" w:hAnsi="仿宋" w:eastAsia="仿宋" w:cs="仿宋"/>
          <w:snapToGrid/>
          <w:color w:val="auto"/>
          <w:kern w:val="2"/>
          <w:sz w:val="24"/>
          <w:szCs w:val="24"/>
          <w:highlight w:val="none"/>
        </w:rPr>
        <w:t xml:space="preserve">年月日 </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1B9C3F7">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6B77BAF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仿宋"/>
          <w:b w:val="0"/>
          <w:bCs/>
          <w:color w:val="auto"/>
          <w:sz w:val="24"/>
          <w:highlight w:val="none"/>
          <w:lang w:eastAsia="zh-CN"/>
        </w:rPr>
        <w:t>TYJZ2026</w:t>
      </w:r>
    </w:p>
    <w:p w14:paraId="3B77C4D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绍兴市中医院西门子Sequia彩超维保项目</w:t>
      </w:r>
    </w:p>
    <w:p w14:paraId="77AECB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 xml:space="preserve">216000 </w:t>
      </w:r>
    </w:p>
    <w:p w14:paraId="19B4D3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 xml:space="preserve">216000 </w:t>
      </w:r>
    </w:p>
    <w:p w14:paraId="5E32F9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p>
    <w:p w14:paraId="49069E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标项一：</w:t>
      </w:r>
    </w:p>
    <w:p w14:paraId="2AE461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标项名称：西门子Sequia彩超维保项目</w:t>
      </w:r>
    </w:p>
    <w:p w14:paraId="40C37C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14:paraId="4450541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预算金额（元）：216000</w:t>
      </w:r>
    </w:p>
    <w:p w14:paraId="094B8F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4A876B0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13ADD7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FE"/>
          </w:r>
        </w:sdtContent>
      </w:sdt>
      <w:r>
        <w:rPr>
          <w:rFonts w:hint="eastAsia" w:ascii="仿宋" w:hAnsi="仿宋" w:eastAsia="仿宋" w:cs="仿宋"/>
          <w:b w:val="0"/>
          <w:bCs/>
          <w:color w:val="auto"/>
          <w:sz w:val="24"/>
          <w:highlight w:val="none"/>
        </w:rPr>
        <w:t>是，</w:t>
      </w:r>
      <w:sdt>
        <w:sdtPr>
          <w:rPr>
            <w:rFonts w:hint="eastAsia" w:ascii="仿宋" w:hAnsi="仿宋" w:eastAsia="仿宋" w:cs="仿宋"/>
            <w:b w:val="0"/>
            <w:bCs/>
            <w:color w:val="auto"/>
            <w:sz w:val="21"/>
            <w:szCs w:val="21"/>
            <w:highlight w:val="none"/>
          </w:rPr>
          <w:id w:val="147473506"/>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A8"/>
          </w:r>
        </w:sdtContent>
      </w:sdt>
      <w:r>
        <w:rPr>
          <w:rFonts w:hint="eastAsia" w:ascii="仿宋" w:hAnsi="仿宋" w:eastAsia="仿宋" w:cs="仿宋"/>
          <w:b w:val="0"/>
          <w:bCs/>
          <w:color w:val="auto"/>
          <w:sz w:val="24"/>
          <w:highlight w:val="none"/>
        </w:rPr>
        <w:t>否。</w:t>
      </w:r>
    </w:p>
    <w:p w14:paraId="05DB159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ECDA0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2F08E9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6E813E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AEEE134">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9359"/>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33F9A0C">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3263"/>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C74FA4B">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65364"/>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服务全部由符合政策要求的中小企业承接，提供中小企业声明函；</w:t>
      </w:r>
    </w:p>
    <w:p w14:paraId="4077AA6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6E88E02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081891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433532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lang w:val="en-US" w:eastAsia="zh-CN"/>
        </w:rPr>
        <w:t>无</w:t>
      </w:r>
      <w:r>
        <w:rPr>
          <w:rFonts w:hint="eastAsia" w:ascii="仿宋" w:hAnsi="仿宋" w:eastAsia="仿宋" w:cs="仿宋"/>
          <w:b/>
          <w:bCs/>
          <w:color w:val="auto"/>
          <w:sz w:val="24"/>
          <w:highlight w:val="none"/>
        </w:rPr>
        <w:t>；</w:t>
      </w:r>
    </w:p>
    <w:p w14:paraId="2B829D3B">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702DBA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95BA07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14:paraId="7531480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EB0DC6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21612E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ABF926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4CED07C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690B75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8DCC75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7B53424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7A21EF32">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2AC27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2E2C64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195BC1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C6482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CDDABA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7954A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67077BB">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1E62A036">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35393806"/>
      <w:bookmarkStart w:id="7" w:name="_Toc28359019"/>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13C1ED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406720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7BC262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47207A1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王鑫卫</w:t>
      </w:r>
    </w:p>
    <w:p w14:paraId="6955DC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rPr>
        <w:t>0575-89109900</w:t>
      </w:r>
    </w:p>
    <w:p w14:paraId="2739C1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52C144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245D73F5">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807"/>
      <w:bookmarkStart w:id="10" w:name="_Toc35393638"/>
      <w:bookmarkStart w:id="11" w:name="_Toc28359097"/>
      <w:bookmarkStart w:id="12" w:name="_Toc28359020"/>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73B2DE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14:paraId="73A65B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155F3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7C6E0C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7A42BE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04B57C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5D8574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5BE450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639"/>
      <w:bookmarkStart w:id="14" w:name="_Toc35393808"/>
      <w:bookmarkStart w:id="15" w:name="_Toc28359021"/>
      <w:bookmarkStart w:id="16"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9B072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70D5C3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5E77D0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0FF4CA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392BB5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66951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FB4BB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6ECFB51">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A743FD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7D36E7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6BD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9DAF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95B93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187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B2F7B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78798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0E295A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012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355F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1952B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3F44E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725FE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D92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8F1F4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F839CA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566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93113C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B885F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FEA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15718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E1A19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8C86C4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525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34C442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B4C56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C93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CC42A4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F2D99B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59DF2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52B083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D72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CBFDD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0BB21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44602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423BD3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3B3B85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5ED61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81C23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E35ACA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B2C2A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B53BB9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0AD179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235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3D84F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700B39B">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59C9C2C3">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14:paraId="5D7E7006">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4200147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55178CE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F6BB1F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246C4C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2E72D2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0D1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6E24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5AE7EFA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D9C22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14:paraId="06BB6F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98B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B1E10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677F322">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5DE19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7683F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854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89B0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24649F2B">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1A8770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2B43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2E8710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B72C9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6D079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F4B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1EAC6E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F71B8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3DD454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209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2ABA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91CB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031581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300B74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2EE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15278B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598E9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48F0AA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4AB3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5CC6B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0FE059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064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B419D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21A33B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A6E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1673F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5CC45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DD0BB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ABDB9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27E3B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3ACDC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8FFF47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BD1E9C4">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DD162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48C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1A9DE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E1DEC9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6202F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0A6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2AE09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5D6A1D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AAF75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941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82D8282">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029531C3">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484586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54DD74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w:t>
            </w:r>
            <w:r>
              <w:rPr>
                <w:rFonts w:hint="eastAsia" w:ascii="仿宋" w:hAnsi="仿宋" w:eastAsia="仿宋" w:cs="仿宋"/>
                <w:color w:val="auto"/>
                <w:sz w:val="24"/>
                <w:highlight w:val="none"/>
              </w:rPr>
              <w:t>以中标通知中确定的中标总金额作为代理服务费的计算基数，具体比例参照根据项目的中标金额，采用差额定率累进法进行计算，</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具体费率标准如下：中标金额在100万元以下部分货物、服务招标均为1.5%；100-500万部分，货物招标收取1.1%，服务招标收取0.8%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费率标准</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%执行。</w:t>
            </w:r>
            <w:r>
              <w:rPr>
                <w:rFonts w:hint="eastAsia" w:ascii="仿宋" w:hAnsi="仿宋" w:eastAsia="仿宋" w:cs="仿宋"/>
                <w:snapToGrid w:val="0"/>
                <w:color w:val="auto"/>
                <w:kern w:val="28"/>
                <w:sz w:val="24"/>
                <w:highlight w:val="none"/>
              </w:rPr>
              <w:t>服务费不到2000元按照2000元收取。</w:t>
            </w:r>
          </w:p>
          <w:p w14:paraId="3A92F3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FA0CD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7405AD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329814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0B790F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0354C2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14:paraId="3E96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CFADA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F7D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895C5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473FD0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7A1D1A7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678459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673995F">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299CD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997B30F">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3E897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2C79D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4BE68E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8C900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FBE09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B3FAD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6E3212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21219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16A532D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A66380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73457C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B4DC60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35F9A0D">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E7DA5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0D7D52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03F31F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F10729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40E7317">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9ED070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80582C9">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08D936A">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313910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DD85EB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DDD280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4693222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A671B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96388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5A420A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509ED8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B58978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1042750">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14210E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920A22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29DB37E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2AA8F31">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FF7B47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5DF88B2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8E21FC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6D691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D07F2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CB7479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727EF7C">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D82F0C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1A5EC0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598AE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31F53F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F08C2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52DC6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28D7E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88C4B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D28C0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58F6B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BED23D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184F1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4A4DBC1">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031F21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66AD433">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86EFD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FFEDE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0BA6A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C4D4A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A48AD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31A293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6FC416E">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B74BC1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2119475">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5E33491">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31C2B7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83B1CD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A65C36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B7C2D4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325A0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9F1C7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537F5C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39DADB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75DBAAF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7CA24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2CF0884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4D0DC78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E21FC5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25BFD4C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6B2D3C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10AACE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4D4A55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4A5AA4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981AD3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4E4F9B4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2DAFCD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1647B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91B201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214D584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6603BFD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6FE6F76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65B5EAD3">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181D29C4">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17AF91C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9D87DFA">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B24D261">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03A032EF">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35FE766C">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2FBD674">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3FCAF7E0">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93609A4">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278DCFEC">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BD15B7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15414B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736B2D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58E994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53686F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3A9182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C7C60DA">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14:paraId="44BA1F0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520C8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3CD474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DEBED6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0DB7E224">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3EF78E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15A753C6">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00759FCD">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12DB7C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D6DF13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3E070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A1F1F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35200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6F117B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19EC65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363C5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2137A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064B6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AE3A37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2E01F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83A1B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FD9DC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742DA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FAC8E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6D0B90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AD4929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C2AA3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08376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94F27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56F00B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54B221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41FB1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BACDC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2AB5D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D8D46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2BD530A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F0908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8D6FE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5B74B2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509B8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87093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6EADC53">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9183A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77EE8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E58EA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3DD7F0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64415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E1551D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8AD39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77E6D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8A65B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58EE37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50CBD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0A4C32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361856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A90E6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E4F73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A2DF9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7BEEF1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432E02A">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63D001C">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4AA7A17">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150A86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8A76E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8D59E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E2FFDD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81D3B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84B357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F012A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B07F30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B4D75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5B9E0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1530B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3B895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A70C5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BF905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07A22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4164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0BFE9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0A6EE4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26993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49D174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73605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D5C98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9567A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CC86C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0FC96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98B72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53AAA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AFAB7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B7BFD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8C82CE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A6C75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7729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7F96D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B5AC1C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5D641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AFB398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792AD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13BF4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EB5F20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95611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6EF38F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14B03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B0F54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599034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05C656BF">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50FD5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5E8D4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79D741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13A9D7AB">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14665"/>
      <w:bookmarkEnd w:id="20"/>
      <w:bookmarkStart w:id="21" w:name="_Hlt68073093"/>
      <w:bookmarkEnd w:id="21"/>
      <w:bookmarkStart w:id="22" w:name="_Hlt75236011"/>
      <w:bookmarkEnd w:id="22"/>
      <w:bookmarkStart w:id="23" w:name="_Hlt68057669"/>
      <w:bookmarkEnd w:id="23"/>
      <w:bookmarkStart w:id="24" w:name="_Hlt74707468"/>
      <w:bookmarkEnd w:id="24"/>
      <w:bookmarkStart w:id="25" w:name="_Hlt75236290"/>
      <w:bookmarkEnd w:id="25"/>
      <w:bookmarkStart w:id="26" w:name="_Hlt74730295"/>
      <w:bookmarkEnd w:id="26"/>
      <w:bookmarkStart w:id="27" w:name="_Hlt68072998"/>
      <w:bookmarkEnd w:id="27"/>
      <w:bookmarkStart w:id="28" w:name="_Hlt75236101"/>
      <w:bookmarkEnd w:id="28"/>
      <w:bookmarkStart w:id="29" w:name="_Hlt68072990"/>
      <w:bookmarkEnd w:id="29"/>
      <w:bookmarkStart w:id="30" w:name="_Hlt68403820"/>
      <w:bookmarkEnd w:id="30"/>
      <w:bookmarkStart w:id="31" w:name="_Hlt74729768"/>
      <w:bookmarkEnd w:id="31"/>
      <w:bookmarkStart w:id="32" w:name="_Toc81372953"/>
      <w:bookmarkStart w:id="33" w:name="_Toc81372776"/>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51F35311">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0B6E8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C0FA3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0986E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8FBDF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F1A93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96D6DE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3DD8C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50696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2342D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6902652">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C0BD0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22F35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40200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AC7513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16E10F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2213B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E91F2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110FF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0D08F02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00CB01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2F7725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145B26A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062E2A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73517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5570F0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34E63899">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2EBACC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A37F25A">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306E6A6">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0C4BFBF7">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2189A4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AA926E5">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3FCECEC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42BA5CD">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2CFF3F2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1EE1CFF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CACDED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118623B">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5640E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70F05F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2BD556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380CE6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834338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5E7679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70311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78C7A2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84920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29E668C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7F754FE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12CDB7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9860D2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A086AB2">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6FECA7A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743EE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448E4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255FC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ED4A64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857F1D1">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72A5E21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14:paraId="2D24B9AA">
      <w:pPr>
        <w:spacing w:line="360" w:lineRule="auto"/>
        <w:ind w:firstLine="482" w:firstLineChars="200"/>
        <w:jc w:val="left"/>
        <w:outlineLvl w:val="0"/>
        <w:rPr>
          <w:rFonts w:hint="eastAsia" w:ascii="仿宋" w:hAnsi="仿宋" w:eastAsia="仿宋" w:cs="仿宋"/>
          <w:b/>
          <w:color w:val="auto"/>
          <w:sz w:val="24"/>
          <w:highlight w:val="none"/>
          <w:lang w:eastAsia="zh-CN"/>
        </w:rPr>
      </w:pPr>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bCs/>
          <w:i w:val="0"/>
          <w:iCs w:val="0"/>
          <w:color w:val="auto"/>
          <w:kern w:val="2"/>
          <w:sz w:val="24"/>
          <w:szCs w:val="20"/>
          <w:highlight w:val="none"/>
          <w:vertAlign w:val="baseline"/>
          <w:lang w:val="en-US" w:eastAsia="zh-CN" w:bidi="ar-SA"/>
        </w:rPr>
        <w:t>西门子Sequia彩超维保项目，预算216000元/3年，合同期限：自合同签订之日起三年。</w:t>
      </w:r>
    </w:p>
    <w:p w14:paraId="280441D8">
      <w:pPr>
        <w:spacing w:after="0"/>
        <w:rPr>
          <w:rFonts w:hint="eastAsia" w:ascii="仿宋" w:hAnsi="仿宋" w:eastAsia="仿宋" w:cs="仿宋"/>
          <w:b/>
          <w:sz w:val="21"/>
          <w:szCs w:val="21"/>
        </w:rPr>
      </w:pPr>
      <w:r>
        <w:rPr>
          <w:rFonts w:hint="eastAsia" w:ascii="仿宋" w:hAnsi="仿宋" w:eastAsia="仿宋" w:cs="仿宋"/>
          <w:b/>
          <w:sz w:val="21"/>
          <w:szCs w:val="21"/>
        </w:rPr>
        <w:t>一、技术要求：</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7723"/>
      </w:tblGrid>
      <w:tr w14:paraId="710F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74" w:type="dxa"/>
            <w:noWrap w:val="0"/>
            <w:vAlign w:val="center"/>
          </w:tcPr>
          <w:p w14:paraId="533D6B40">
            <w:pPr>
              <w:spacing w:after="0" w:line="240" w:lineRule="auto"/>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序号</w:t>
            </w:r>
          </w:p>
        </w:tc>
        <w:tc>
          <w:tcPr>
            <w:tcW w:w="8116" w:type="dxa"/>
            <w:noWrap w:val="0"/>
            <w:vAlign w:val="center"/>
          </w:tcPr>
          <w:p w14:paraId="08C3E800">
            <w:pPr>
              <w:spacing w:after="0" w:line="240" w:lineRule="auto"/>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内容</w:t>
            </w:r>
          </w:p>
        </w:tc>
      </w:tr>
      <w:tr w14:paraId="1D1F9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521F3D94">
            <w:pPr>
              <w:spacing w:after="0" w:line="240" w:lineRule="auto"/>
              <w:jc w:val="center"/>
              <w:rPr>
                <w:rFonts w:hint="eastAsia" w:ascii="仿宋" w:hAnsi="仿宋" w:eastAsia="仿宋" w:cs="仿宋"/>
                <w:b/>
                <w:color w:val="000000"/>
                <w:sz w:val="21"/>
                <w:szCs w:val="21"/>
                <w:lang w:val="en-US" w:eastAsia="zh-CN" w:bidi="ar-SA"/>
              </w:rPr>
            </w:pPr>
            <w:r>
              <w:rPr>
                <w:rFonts w:hint="eastAsia" w:ascii="仿宋" w:hAnsi="仿宋" w:eastAsia="仿宋" w:cs="仿宋"/>
                <w:color w:val="auto"/>
                <w:kern w:val="0"/>
                <w:sz w:val="21"/>
                <w:szCs w:val="21"/>
                <w:lang w:val="en-US" w:eastAsia="zh-CN" w:bidi="ar-SA"/>
              </w:rPr>
              <w:t>1</w:t>
            </w:r>
          </w:p>
        </w:tc>
        <w:tc>
          <w:tcPr>
            <w:tcW w:w="8116" w:type="dxa"/>
            <w:noWrap w:val="0"/>
            <w:vAlign w:val="center"/>
          </w:tcPr>
          <w:p w14:paraId="2455B715">
            <w:pPr>
              <w:pStyle w:val="2"/>
              <w:rPr>
                <w:rFonts w:hint="eastAsia" w:ascii="仿宋" w:hAnsi="仿宋" w:eastAsia="仿宋" w:cs="仿宋"/>
                <w:color w:val="auto"/>
                <w:sz w:val="21"/>
                <w:szCs w:val="21"/>
                <w:lang w:eastAsia="zh-CN" w:bidi="ar-SA"/>
              </w:rPr>
            </w:pPr>
            <w:r>
              <w:rPr>
                <w:rFonts w:hint="eastAsia" w:ascii="仿宋" w:hAnsi="仿宋" w:eastAsia="仿宋" w:cs="仿宋"/>
                <w:color w:val="auto"/>
                <w:sz w:val="21"/>
                <w:szCs w:val="21"/>
                <w:lang w:val="en-US" w:eastAsia="zh-CN" w:bidi="ar-SA"/>
              </w:rPr>
              <w:t>保修内容：西门子Sequia彩超</w:t>
            </w:r>
            <w:r>
              <w:rPr>
                <w:rFonts w:hint="eastAsia" w:ascii="仿宋" w:hAnsi="仿宋" w:eastAsia="仿宋" w:cs="仿宋"/>
                <w:color w:val="auto"/>
                <w:sz w:val="21"/>
                <w:szCs w:val="21"/>
                <w:lang w:eastAsia="zh-CN" w:bidi="ar-SA"/>
              </w:rPr>
              <w:t>整机维保</w:t>
            </w:r>
            <w:r>
              <w:rPr>
                <w:rFonts w:hint="eastAsia" w:ascii="仿宋" w:hAnsi="仿宋" w:eastAsia="仿宋" w:cs="仿宋"/>
                <w:color w:val="auto"/>
                <w:sz w:val="21"/>
                <w:szCs w:val="21"/>
                <w:lang w:val="en-US" w:eastAsia="zh-CN" w:bidi="ar-SA"/>
              </w:rPr>
              <w:t>，</w:t>
            </w:r>
            <w:r>
              <w:rPr>
                <w:rFonts w:hint="eastAsia" w:ascii="仿宋" w:hAnsi="仿宋" w:eastAsia="仿宋" w:cs="仿宋"/>
                <w:color w:val="auto"/>
                <w:sz w:val="21"/>
                <w:szCs w:val="21"/>
                <w:lang w:eastAsia="zh-CN" w:bidi="ar-SA"/>
              </w:rPr>
              <w:t>包</w:t>
            </w:r>
            <w:r>
              <w:rPr>
                <w:rFonts w:hint="eastAsia" w:ascii="仿宋" w:hAnsi="仿宋" w:eastAsia="仿宋" w:cs="仿宋"/>
                <w:color w:val="auto"/>
                <w:sz w:val="21"/>
                <w:szCs w:val="21"/>
                <w:lang w:val="en-US" w:eastAsia="zh-CN" w:bidi="ar-SA"/>
              </w:rPr>
              <w:t>含</w:t>
            </w:r>
            <w:r>
              <w:rPr>
                <w:rFonts w:hint="eastAsia" w:ascii="仿宋" w:hAnsi="仿宋" w:eastAsia="仿宋" w:cs="仿宋"/>
                <w:color w:val="auto"/>
                <w:sz w:val="21"/>
                <w:szCs w:val="21"/>
                <w:lang w:eastAsia="zh-CN" w:bidi="ar-SA"/>
              </w:rPr>
              <w:t>：</w:t>
            </w:r>
          </w:p>
          <w:p w14:paraId="0241FE63">
            <w:pPr>
              <w:pStyle w:val="2"/>
              <w:rPr>
                <w:rFonts w:hint="eastAsia" w:ascii="仿宋" w:hAnsi="仿宋" w:eastAsia="仿宋" w:cs="仿宋"/>
                <w:color w:val="auto"/>
                <w:sz w:val="21"/>
                <w:szCs w:val="21"/>
                <w:lang w:val="en-US" w:eastAsia="zh-CN" w:bidi="ar-SA"/>
              </w:rPr>
            </w:pPr>
            <w:r>
              <w:rPr>
                <w:rFonts w:hint="eastAsia" w:ascii="仿宋" w:hAnsi="仿宋" w:eastAsia="仿宋" w:cs="仿宋"/>
                <w:color w:val="auto"/>
                <w:sz w:val="21"/>
                <w:szCs w:val="21"/>
                <w:lang w:val="en-US" w:eastAsia="zh-CN" w:bidi="ar-SA"/>
              </w:rPr>
              <w:t>西门子Sequia彩超</w:t>
            </w:r>
            <w:r>
              <w:rPr>
                <w:rFonts w:hint="eastAsia" w:ascii="仿宋" w:hAnsi="仿宋" w:eastAsia="仿宋" w:cs="仿宋"/>
                <w:color w:val="auto"/>
                <w:sz w:val="21"/>
                <w:szCs w:val="21"/>
                <w:highlight w:val="none"/>
                <w:lang w:val="en-US" w:eastAsia="zh-CN" w:bidi="ar-SA"/>
              </w:rPr>
              <w:t>的超声探头5个，分别为：5C1、18L6、5V1、10L4、9EC4</w:t>
            </w:r>
          </w:p>
          <w:p w14:paraId="1272581E">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val="en-US"/>
              </w:rPr>
            </w:pPr>
            <w:r>
              <w:rPr>
                <w:rFonts w:hint="eastAsia" w:ascii="仿宋" w:hAnsi="仿宋" w:eastAsia="仿宋" w:cs="仿宋"/>
                <w:color w:val="auto"/>
                <w:sz w:val="21"/>
                <w:szCs w:val="21"/>
                <w:lang w:val="en-US" w:eastAsia="zh-CN" w:bidi="ar-SA"/>
              </w:rPr>
              <w:t>保修期限：3年</w:t>
            </w:r>
          </w:p>
        </w:tc>
      </w:tr>
      <w:tr w14:paraId="6EBF3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33E16BF3">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2</w:t>
            </w:r>
          </w:p>
        </w:tc>
        <w:tc>
          <w:tcPr>
            <w:tcW w:w="8116" w:type="dxa"/>
            <w:noWrap w:val="0"/>
            <w:vAlign w:val="center"/>
          </w:tcPr>
          <w:p w14:paraId="0ADB762F">
            <w:pPr>
              <w:pStyle w:val="2"/>
              <w:rPr>
                <w:rFonts w:hint="eastAsia" w:ascii="仿宋" w:hAnsi="仿宋" w:eastAsia="仿宋" w:cs="仿宋"/>
                <w:sz w:val="21"/>
                <w:szCs w:val="21"/>
                <w:lang w:eastAsia="zh-CN"/>
              </w:rPr>
            </w:pPr>
            <w:r>
              <w:rPr>
                <w:rFonts w:hint="eastAsia" w:ascii="仿宋" w:hAnsi="仿宋" w:eastAsia="仿宋" w:cs="仿宋"/>
                <w:color w:val="auto"/>
                <w:sz w:val="21"/>
                <w:szCs w:val="21"/>
                <w:lang w:val="en-US" w:eastAsia="zh-CN" w:bidi="ar-SA"/>
              </w:rPr>
              <w:t>保修形式：全保，在保修服务期内免费提供所有保修所需备件及需定期更换的耗品</w:t>
            </w:r>
          </w:p>
        </w:tc>
      </w:tr>
      <w:tr w14:paraId="22CD0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359B3D4A">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3</w:t>
            </w:r>
          </w:p>
        </w:tc>
        <w:tc>
          <w:tcPr>
            <w:tcW w:w="8116" w:type="dxa"/>
            <w:noWrap w:val="0"/>
            <w:vAlign w:val="center"/>
          </w:tcPr>
          <w:p w14:paraId="6BE54B5E">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方案提供：投标人应承诺按照国家、行业标准规定，出具一项完善、合理和可行的维保服务方案，方案中应体现针对本项目中</w:t>
            </w:r>
            <w:r>
              <w:rPr>
                <w:rFonts w:hint="eastAsia" w:ascii="仿宋" w:hAnsi="仿宋" w:eastAsia="仿宋" w:cs="仿宋"/>
                <w:sz w:val="21"/>
                <w:szCs w:val="21"/>
                <w:lang w:val="en-US" w:eastAsia="zh-CN"/>
              </w:rPr>
              <w:t>的彩超机及其超声探头</w:t>
            </w:r>
            <w:r>
              <w:rPr>
                <w:rFonts w:hint="eastAsia" w:ascii="仿宋" w:hAnsi="仿宋" w:eastAsia="仿宋" w:cs="仿宋"/>
                <w:sz w:val="21"/>
                <w:szCs w:val="21"/>
                <w:lang w:eastAsia="zh-CN"/>
              </w:rPr>
              <w:t>进行系统、全面维保所必须的具体措施、人员配置、质量保证、时间安排等内容，以使设备高效、正常运作，确保设备达到临床应用要求。</w:t>
            </w:r>
          </w:p>
        </w:tc>
      </w:tr>
      <w:tr w14:paraId="31AD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3BF79733">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4</w:t>
            </w:r>
          </w:p>
        </w:tc>
        <w:tc>
          <w:tcPr>
            <w:tcW w:w="8116" w:type="dxa"/>
            <w:noWrap w:val="0"/>
            <w:vAlign w:val="center"/>
          </w:tcPr>
          <w:p w14:paraId="63B197D6">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配件保障</w:t>
            </w:r>
          </w:p>
        </w:tc>
      </w:tr>
      <w:tr w14:paraId="3EAE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029E9D93">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4.1</w:t>
            </w:r>
          </w:p>
        </w:tc>
        <w:tc>
          <w:tcPr>
            <w:tcW w:w="8116" w:type="dxa"/>
            <w:noWrap w:val="0"/>
            <w:vAlign w:val="center"/>
          </w:tcPr>
          <w:p w14:paraId="7C1AE6BA">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投标人具备充足的配件供应能力。</w:t>
            </w:r>
          </w:p>
        </w:tc>
      </w:tr>
      <w:tr w14:paraId="0ECDC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0E38C1DB">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sz w:val="21"/>
                <w:szCs w:val="21"/>
              </w:rPr>
              <w:t>▲</w:t>
            </w:r>
            <w:r>
              <w:rPr>
                <w:rFonts w:hint="eastAsia" w:ascii="仿宋" w:hAnsi="仿宋" w:eastAsia="仿宋" w:cs="仿宋"/>
                <w:color w:val="auto"/>
                <w:kern w:val="0"/>
                <w:sz w:val="21"/>
                <w:szCs w:val="21"/>
                <w:lang w:val="en-US" w:eastAsia="zh-CN" w:bidi="ar-SA"/>
              </w:rPr>
              <w:t>4.2</w:t>
            </w:r>
          </w:p>
        </w:tc>
        <w:tc>
          <w:tcPr>
            <w:tcW w:w="8116" w:type="dxa"/>
            <w:noWrap w:val="0"/>
            <w:vAlign w:val="center"/>
          </w:tcPr>
          <w:p w14:paraId="3F5AD214">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投标人所提供的零配件具有规范的进货渠道，所有零配件为原厂原装全新配件，每次更换的零配件需提供厂家相应证明材料，进口配件须提供报关证明，重要部件需提供出厂检测报告，所有更换配件应与机器匹配，确保维保后设备质量达到厂家性能指标，并符合厂家或法定部门检测要求。</w:t>
            </w:r>
          </w:p>
        </w:tc>
      </w:tr>
      <w:tr w14:paraId="09D2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09CFC601">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5</w:t>
            </w:r>
          </w:p>
        </w:tc>
        <w:tc>
          <w:tcPr>
            <w:tcW w:w="8116" w:type="dxa"/>
            <w:noWrap w:val="0"/>
            <w:vAlign w:val="center"/>
          </w:tcPr>
          <w:p w14:paraId="0E862D6B">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人员保障</w:t>
            </w:r>
          </w:p>
        </w:tc>
      </w:tr>
      <w:tr w14:paraId="26ADD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50C7A395">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5.1</w:t>
            </w:r>
          </w:p>
        </w:tc>
        <w:tc>
          <w:tcPr>
            <w:tcW w:w="8116" w:type="dxa"/>
            <w:noWrap w:val="0"/>
            <w:vAlign w:val="center"/>
          </w:tcPr>
          <w:p w14:paraId="2720891A">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rPr>
              <w:t>在保修服务期内提供24小时技术电话支持（</w:t>
            </w:r>
            <w:r>
              <w:rPr>
                <w:rFonts w:hint="eastAsia" w:ascii="仿宋" w:hAnsi="仿宋" w:eastAsia="仿宋" w:cs="仿宋"/>
                <w:sz w:val="21"/>
                <w:szCs w:val="21"/>
                <w:lang w:val="en-US" w:eastAsia="zh-CN"/>
              </w:rPr>
              <w:t>2</w:t>
            </w:r>
            <w:r>
              <w:rPr>
                <w:rFonts w:hint="eastAsia" w:ascii="仿宋" w:hAnsi="仿宋" w:eastAsia="仿宋" w:cs="仿宋"/>
                <w:sz w:val="21"/>
                <w:szCs w:val="21"/>
              </w:rPr>
              <w:t>4小时</w:t>
            </w:r>
            <w:r>
              <w:rPr>
                <w:rFonts w:hint="eastAsia" w:ascii="仿宋" w:hAnsi="仿宋" w:eastAsia="仿宋" w:cs="仿宋"/>
                <w:sz w:val="21"/>
                <w:szCs w:val="21"/>
                <w:lang w:val="en-US" w:eastAsia="zh-CN"/>
              </w:rPr>
              <w:t>*</w:t>
            </w:r>
            <w:r>
              <w:rPr>
                <w:rFonts w:hint="eastAsia" w:ascii="仿宋" w:hAnsi="仿宋" w:eastAsia="仿宋" w:cs="仿宋"/>
                <w:sz w:val="21"/>
                <w:szCs w:val="21"/>
              </w:rPr>
              <w:t>365天），技术支持工程师≥</w:t>
            </w:r>
            <w:r>
              <w:rPr>
                <w:rFonts w:hint="eastAsia" w:ascii="仿宋" w:hAnsi="仿宋" w:eastAsia="仿宋" w:cs="仿宋"/>
                <w:sz w:val="21"/>
                <w:szCs w:val="21"/>
                <w:lang w:val="en-US" w:eastAsia="zh-CN"/>
              </w:rPr>
              <w:t>1</w:t>
            </w:r>
            <w:r>
              <w:rPr>
                <w:rFonts w:hint="eastAsia" w:ascii="仿宋" w:hAnsi="仿宋" w:eastAsia="仿宋" w:cs="仿宋"/>
                <w:sz w:val="21"/>
                <w:szCs w:val="21"/>
              </w:rPr>
              <w:t>人，并提供</w:t>
            </w:r>
            <w:r>
              <w:rPr>
                <w:rFonts w:hint="eastAsia" w:ascii="仿宋" w:hAnsi="仿宋" w:eastAsia="仿宋" w:cs="仿宋"/>
                <w:sz w:val="21"/>
                <w:szCs w:val="21"/>
                <w:lang w:eastAsia="zh-CN"/>
              </w:rPr>
              <w:t>原厂</w:t>
            </w:r>
            <w:r>
              <w:rPr>
                <w:rFonts w:hint="eastAsia" w:ascii="仿宋" w:hAnsi="仿宋" w:eastAsia="仿宋" w:cs="仿宋"/>
                <w:sz w:val="21"/>
                <w:szCs w:val="21"/>
              </w:rPr>
              <w:t>维修资质证明文件及社保缴纳证明。</w:t>
            </w:r>
          </w:p>
        </w:tc>
      </w:tr>
      <w:tr w14:paraId="4371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3D0BE710">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sz w:val="21"/>
                <w:szCs w:val="21"/>
              </w:rPr>
              <w:t>▲</w:t>
            </w:r>
            <w:r>
              <w:rPr>
                <w:rFonts w:hint="eastAsia" w:ascii="仿宋" w:hAnsi="仿宋" w:eastAsia="仿宋" w:cs="仿宋"/>
                <w:color w:val="auto"/>
                <w:kern w:val="0"/>
                <w:sz w:val="21"/>
                <w:szCs w:val="21"/>
                <w:lang w:val="en-US" w:eastAsia="zh-CN" w:bidi="ar-SA"/>
              </w:rPr>
              <w:t>5.2</w:t>
            </w:r>
          </w:p>
        </w:tc>
        <w:tc>
          <w:tcPr>
            <w:tcW w:w="8116" w:type="dxa"/>
            <w:noWrap w:val="0"/>
            <w:vAlign w:val="center"/>
          </w:tcPr>
          <w:p w14:paraId="7DE42D35">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rPr>
              <w:t>保修期内</w:t>
            </w:r>
            <w:r>
              <w:rPr>
                <w:rFonts w:hint="eastAsia" w:ascii="仿宋" w:hAnsi="仿宋" w:eastAsia="仿宋" w:cs="仿宋"/>
                <w:sz w:val="21"/>
                <w:szCs w:val="21"/>
                <w:lang w:eastAsia="zh-CN"/>
              </w:rPr>
              <w:t>投标人</w:t>
            </w:r>
            <w:r>
              <w:rPr>
                <w:rFonts w:hint="eastAsia" w:ascii="仿宋" w:hAnsi="仿宋" w:eastAsia="仿宋" w:cs="仿宋"/>
                <w:sz w:val="21"/>
                <w:szCs w:val="21"/>
              </w:rPr>
              <w:t>指定</w:t>
            </w:r>
            <w:r>
              <w:rPr>
                <w:rFonts w:hint="eastAsia" w:ascii="仿宋" w:hAnsi="仿宋" w:eastAsia="仿宋" w:cs="仿宋"/>
                <w:sz w:val="21"/>
                <w:szCs w:val="21"/>
                <w:lang w:eastAsia="zh-CN"/>
              </w:rPr>
              <w:t>专职</w:t>
            </w:r>
            <w:r>
              <w:rPr>
                <w:rFonts w:hint="eastAsia" w:ascii="仿宋" w:hAnsi="仿宋" w:eastAsia="仿宋" w:cs="仿宋"/>
                <w:sz w:val="21"/>
                <w:szCs w:val="21"/>
              </w:rPr>
              <w:t>工程师负责医院</w:t>
            </w:r>
            <w:r>
              <w:rPr>
                <w:rFonts w:hint="eastAsia" w:ascii="仿宋" w:hAnsi="仿宋" w:eastAsia="仿宋" w:cs="仿宋"/>
                <w:sz w:val="21"/>
                <w:szCs w:val="21"/>
                <w:lang w:val="en-US" w:eastAsia="zh-CN"/>
              </w:rPr>
              <w:t>投保彩超机及其超声探头</w:t>
            </w:r>
            <w:r>
              <w:rPr>
                <w:rFonts w:hint="eastAsia" w:ascii="仿宋" w:hAnsi="仿宋" w:eastAsia="仿宋" w:cs="仿宋"/>
                <w:sz w:val="21"/>
                <w:szCs w:val="21"/>
                <w:lang w:eastAsia="zh-CN"/>
              </w:rPr>
              <w:t>的</w:t>
            </w:r>
            <w:r>
              <w:rPr>
                <w:rFonts w:hint="eastAsia" w:ascii="仿宋" w:hAnsi="仿宋" w:eastAsia="仿宋" w:cs="仿宋"/>
                <w:sz w:val="21"/>
                <w:szCs w:val="21"/>
              </w:rPr>
              <w:t>维修和保养培训</w:t>
            </w:r>
            <w:r>
              <w:rPr>
                <w:rFonts w:hint="eastAsia" w:ascii="仿宋" w:hAnsi="仿宋" w:eastAsia="仿宋" w:cs="仿宋"/>
                <w:sz w:val="21"/>
                <w:szCs w:val="21"/>
                <w:lang w:eastAsia="zh-CN"/>
              </w:rPr>
              <w:t>，</w:t>
            </w:r>
            <w:r>
              <w:rPr>
                <w:rFonts w:hint="eastAsia" w:ascii="仿宋" w:hAnsi="仿宋" w:eastAsia="仿宋" w:cs="仿宋"/>
                <w:sz w:val="21"/>
                <w:szCs w:val="21"/>
              </w:rPr>
              <w:t>专职维修工程师≥</w:t>
            </w:r>
            <w:r>
              <w:rPr>
                <w:rFonts w:hint="eastAsia" w:ascii="仿宋" w:hAnsi="仿宋" w:eastAsia="仿宋" w:cs="仿宋"/>
                <w:sz w:val="21"/>
                <w:szCs w:val="21"/>
                <w:lang w:val="en-US" w:eastAsia="zh-CN"/>
              </w:rPr>
              <w:t>2</w:t>
            </w:r>
            <w:r>
              <w:rPr>
                <w:rFonts w:hint="eastAsia" w:ascii="仿宋" w:hAnsi="仿宋" w:eastAsia="仿宋" w:cs="仿宋"/>
                <w:sz w:val="21"/>
                <w:szCs w:val="21"/>
              </w:rPr>
              <w:t>人，并提供</w:t>
            </w:r>
            <w:r>
              <w:rPr>
                <w:rFonts w:hint="eastAsia" w:ascii="仿宋" w:hAnsi="仿宋" w:eastAsia="仿宋" w:cs="仿宋"/>
                <w:sz w:val="21"/>
                <w:szCs w:val="21"/>
                <w:lang w:eastAsia="zh-CN"/>
              </w:rPr>
              <w:t>原厂</w:t>
            </w:r>
            <w:r>
              <w:rPr>
                <w:rFonts w:hint="eastAsia" w:ascii="仿宋" w:hAnsi="仿宋" w:eastAsia="仿宋" w:cs="仿宋"/>
                <w:sz w:val="21"/>
                <w:szCs w:val="21"/>
              </w:rPr>
              <w:t>维修资质证明文件及社保缴纳证明</w:t>
            </w:r>
            <w:r>
              <w:rPr>
                <w:rFonts w:hint="eastAsia" w:ascii="仿宋" w:hAnsi="仿宋" w:eastAsia="仿宋" w:cs="仿宋"/>
                <w:sz w:val="21"/>
                <w:szCs w:val="21"/>
                <w:lang w:eastAsia="zh-CN"/>
              </w:rPr>
              <w:t>。</w:t>
            </w:r>
          </w:p>
        </w:tc>
      </w:tr>
      <w:tr w14:paraId="7B3B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4FB9E691">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6</w:t>
            </w:r>
          </w:p>
        </w:tc>
        <w:tc>
          <w:tcPr>
            <w:tcW w:w="8116" w:type="dxa"/>
            <w:noWrap w:val="0"/>
            <w:vAlign w:val="center"/>
          </w:tcPr>
          <w:p w14:paraId="2D7B16A8">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质量保障：服务期内，投标人应承诺提供完善的质量保证措施，确保维修检测、使用培训及时、规范，保持镜子完好率为100%。定期维护结束后，向用户方提交详细的书面报告，总结维保内容，分析故障原因，提出改进措施。</w:t>
            </w:r>
          </w:p>
        </w:tc>
      </w:tr>
      <w:tr w14:paraId="25C7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0B5E60A0">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7</w:t>
            </w:r>
          </w:p>
        </w:tc>
        <w:tc>
          <w:tcPr>
            <w:tcW w:w="8116" w:type="dxa"/>
            <w:noWrap w:val="0"/>
            <w:vAlign w:val="center"/>
          </w:tcPr>
          <w:p w14:paraId="4347E77F">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rPr>
              <w:t>响应保障</w:t>
            </w:r>
          </w:p>
        </w:tc>
      </w:tr>
      <w:tr w14:paraId="0AF5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0ED5FC8E">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7.1</w:t>
            </w:r>
          </w:p>
        </w:tc>
        <w:tc>
          <w:tcPr>
            <w:tcW w:w="8116" w:type="dxa"/>
            <w:noWrap w:val="0"/>
            <w:vAlign w:val="center"/>
          </w:tcPr>
          <w:p w14:paraId="2E33AB01">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bookmarkStart w:id="168" w:name="_GoBack"/>
            <w:bookmarkEnd w:id="168"/>
            <w:r>
              <w:rPr>
                <w:rFonts w:hint="eastAsia" w:ascii="仿宋" w:hAnsi="仿宋" w:eastAsia="仿宋" w:cs="仿宋"/>
                <w:strike w:val="0"/>
                <w:sz w:val="21"/>
                <w:szCs w:val="21"/>
                <w:lang w:val="en-US" w:eastAsia="zh-CN"/>
              </w:rPr>
              <w:t>投标人</w:t>
            </w:r>
            <w:r>
              <w:rPr>
                <w:rFonts w:hint="eastAsia" w:ascii="仿宋" w:hAnsi="仿宋" w:eastAsia="仿宋" w:cs="仿宋"/>
                <w:sz w:val="21"/>
                <w:szCs w:val="21"/>
                <w:lang w:eastAsia="zh-CN"/>
              </w:rPr>
              <w:t>具备24小时800或400等客户服务专线电话，当设备出现故障时，</w:t>
            </w:r>
            <w:r>
              <w:rPr>
                <w:rFonts w:hint="eastAsia" w:ascii="仿宋" w:hAnsi="仿宋" w:eastAsia="仿宋" w:cs="仿宋"/>
                <w:strike w:val="0"/>
                <w:sz w:val="21"/>
                <w:szCs w:val="21"/>
                <w:lang w:val="en-US" w:eastAsia="zh-CN"/>
              </w:rPr>
              <w:t>投标人</w:t>
            </w:r>
            <w:r>
              <w:rPr>
                <w:rFonts w:hint="eastAsia" w:ascii="仿宋" w:hAnsi="仿宋" w:eastAsia="仿宋" w:cs="仿宋"/>
                <w:sz w:val="21"/>
                <w:szCs w:val="21"/>
                <w:lang w:eastAsia="zh-CN"/>
              </w:rPr>
              <w:t xml:space="preserve">须在 </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小时内响应，提供电话技术支持。</w:t>
            </w:r>
          </w:p>
        </w:tc>
      </w:tr>
      <w:tr w14:paraId="4360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0669DBC9">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7.2</w:t>
            </w:r>
          </w:p>
        </w:tc>
        <w:tc>
          <w:tcPr>
            <w:tcW w:w="8116" w:type="dxa"/>
            <w:noWrap w:val="0"/>
            <w:vAlign w:val="center"/>
          </w:tcPr>
          <w:p w14:paraId="65A05217">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rPr>
              <w:t>如电话</w:t>
            </w:r>
            <w:r>
              <w:rPr>
                <w:rFonts w:hint="eastAsia" w:ascii="仿宋" w:hAnsi="仿宋" w:eastAsia="仿宋" w:cs="仿宋"/>
                <w:sz w:val="21"/>
                <w:szCs w:val="21"/>
                <w:lang w:eastAsia="zh-CN"/>
              </w:rPr>
              <w:t>无法解决</w:t>
            </w:r>
            <w:r>
              <w:rPr>
                <w:rFonts w:hint="eastAsia" w:ascii="仿宋" w:hAnsi="仿宋" w:eastAsia="仿宋" w:cs="仿宋"/>
                <w:sz w:val="21"/>
                <w:szCs w:val="21"/>
              </w:rPr>
              <w:t>故障，</w:t>
            </w:r>
            <w:r>
              <w:rPr>
                <w:rFonts w:hint="eastAsia" w:ascii="仿宋" w:hAnsi="仿宋" w:eastAsia="仿宋" w:cs="仿宋"/>
                <w:sz w:val="21"/>
                <w:szCs w:val="21"/>
                <w:lang w:eastAsia="zh-CN"/>
              </w:rPr>
              <w:t>应</w:t>
            </w:r>
            <w:r>
              <w:rPr>
                <w:rFonts w:hint="eastAsia" w:ascii="仿宋" w:hAnsi="仿宋" w:eastAsia="仿宋" w:cs="仿宋"/>
                <w:sz w:val="21"/>
                <w:szCs w:val="21"/>
              </w:rPr>
              <w:t>确保</w:t>
            </w:r>
            <w:r>
              <w:rPr>
                <w:rFonts w:hint="eastAsia" w:ascii="仿宋" w:hAnsi="仿宋" w:eastAsia="仿宋" w:cs="仿宋"/>
                <w:sz w:val="21"/>
                <w:szCs w:val="21"/>
                <w:lang w:val="en-US" w:eastAsia="zh-CN"/>
              </w:rPr>
              <w:t>有工程师赶到现场进行维修，并在1天内完成维修</w:t>
            </w:r>
            <w:r>
              <w:rPr>
                <w:rFonts w:hint="eastAsia" w:ascii="仿宋" w:hAnsi="仿宋" w:eastAsia="仿宋" w:cs="仿宋"/>
                <w:sz w:val="21"/>
                <w:szCs w:val="21"/>
                <w:lang w:eastAsia="zh-CN"/>
              </w:rPr>
              <w:t>。</w:t>
            </w:r>
          </w:p>
        </w:tc>
      </w:tr>
      <w:tr w14:paraId="30B1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748E0DD0">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8</w:t>
            </w:r>
          </w:p>
        </w:tc>
        <w:tc>
          <w:tcPr>
            <w:tcW w:w="8116" w:type="dxa"/>
            <w:noWrap w:val="0"/>
            <w:vAlign w:val="center"/>
          </w:tcPr>
          <w:p w14:paraId="59257580">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其他保障</w:t>
            </w:r>
          </w:p>
        </w:tc>
      </w:tr>
      <w:tr w14:paraId="4322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47EE06C8">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8.1</w:t>
            </w:r>
          </w:p>
        </w:tc>
        <w:tc>
          <w:tcPr>
            <w:tcW w:w="8116" w:type="dxa"/>
            <w:noWrap w:val="0"/>
            <w:vAlign w:val="center"/>
          </w:tcPr>
          <w:p w14:paraId="7E3B1C11">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对采购人投保彩超机提供每年1次定期维护、保养服务，包括设备安全检查、质量检查、状态检查、除尘保养，确保设备处于正常工作状态，并提供完整的书面维保报告。</w:t>
            </w:r>
          </w:p>
        </w:tc>
      </w:tr>
      <w:tr w14:paraId="22BCD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389A18C7">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▲8.2</w:t>
            </w:r>
          </w:p>
        </w:tc>
        <w:tc>
          <w:tcPr>
            <w:tcW w:w="8116" w:type="dxa"/>
            <w:noWrap w:val="0"/>
            <w:vAlign w:val="center"/>
          </w:tcPr>
          <w:p w14:paraId="700BD779">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在保修期内如超声探头出现故障，需提供相应型号的备用超声探头供医院使用。</w:t>
            </w:r>
          </w:p>
        </w:tc>
      </w:tr>
      <w:tr w14:paraId="6E2A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6E4DA58F">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9</w:t>
            </w:r>
          </w:p>
        </w:tc>
        <w:tc>
          <w:tcPr>
            <w:tcW w:w="8116" w:type="dxa"/>
            <w:noWrap w:val="0"/>
            <w:vAlign w:val="center"/>
          </w:tcPr>
          <w:p w14:paraId="79DFF587">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其他要求</w:t>
            </w:r>
          </w:p>
        </w:tc>
      </w:tr>
      <w:tr w14:paraId="140E3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1F8BE052">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9.1</w:t>
            </w:r>
          </w:p>
        </w:tc>
        <w:tc>
          <w:tcPr>
            <w:tcW w:w="8116" w:type="dxa"/>
            <w:noWrap w:val="0"/>
            <w:vAlign w:val="center"/>
          </w:tcPr>
          <w:p w14:paraId="38A6784C">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在维修过程中，若因投标人的维修人员疏忽失误造成设备损坏，资料、软件丢失等意外情况，投标人应承诺赔付造成的直接损失。</w:t>
            </w:r>
          </w:p>
        </w:tc>
      </w:tr>
      <w:tr w14:paraId="0C6F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692F5B97">
            <w:pPr>
              <w:spacing w:after="0" w:line="240" w:lineRule="auto"/>
              <w:jc w:val="center"/>
              <w:rPr>
                <w:rFonts w:hint="eastAsia" w:ascii="仿宋" w:hAnsi="仿宋" w:eastAsia="仿宋" w:cs="仿宋"/>
                <w:strike/>
                <w:color w:val="auto"/>
                <w:kern w:val="0"/>
                <w:sz w:val="21"/>
                <w:szCs w:val="21"/>
                <w:lang w:val="en-US" w:eastAsia="zh-CN" w:bidi="ar-SA"/>
              </w:rPr>
            </w:pPr>
            <w:r>
              <w:rPr>
                <w:rFonts w:hint="eastAsia" w:ascii="仿宋" w:hAnsi="仿宋" w:eastAsia="仿宋" w:cs="仿宋"/>
                <w:strike/>
                <w:color w:val="auto"/>
                <w:kern w:val="0"/>
                <w:sz w:val="21"/>
                <w:szCs w:val="21"/>
                <w:lang w:val="en-US" w:eastAsia="zh-CN" w:bidi="ar-SA"/>
              </w:rPr>
              <w:t>▲9.2</w:t>
            </w:r>
          </w:p>
        </w:tc>
        <w:tc>
          <w:tcPr>
            <w:tcW w:w="8116" w:type="dxa"/>
            <w:noWrap w:val="0"/>
            <w:vAlign w:val="center"/>
          </w:tcPr>
          <w:p w14:paraId="6FD185F2">
            <w:pPr>
              <w:spacing w:after="0" w:line="240" w:lineRule="auto"/>
              <w:jc w:val="left"/>
              <w:rPr>
                <w:rFonts w:hint="eastAsia" w:ascii="仿宋" w:hAnsi="仿宋" w:eastAsia="仿宋" w:cs="仿宋"/>
                <w:strike/>
                <w:color w:val="auto"/>
                <w:kern w:val="0"/>
                <w:sz w:val="21"/>
                <w:szCs w:val="21"/>
                <w:lang w:val="en-US" w:eastAsia="zh-CN" w:bidi="ar-SA"/>
              </w:rPr>
            </w:pPr>
            <w:r>
              <w:rPr>
                <w:rFonts w:hint="eastAsia" w:ascii="仿宋" w:hAnsi="仿宋" w:eastAsia="仿宋" w:cs="仿宋"/>
                <w:strike/>
                <w:color w:val="auto"/>
                <w:kern w:val="0"/>
                <w:sz w:val="21"/>
                <w:szCs w:val="21"/>
                <w:lang w:val="en-US" w:eastAsia="zh-CN" w:bidi="ar-SA"/>
              </w:rPr>
              <w:t>具有原设备厂家授权维修资质或原厂授权经销商授权维修资质。</w:t>
            </w:r>
          </w:p>
        </w:tc>
      </w:tr>
      <w:tr w14:paraId="4D84B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721786EA">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★9.3</w:t>
            </w:r>
          </w:p>
        </w:tc>
        <w:tc>
          <w:tcPr>
            <w:tcW w:w="8116" w:type="dxa"/>
            <w:noWrap w:val="0"/>
            <w:vAlign w:val="center"/>
          </w:tcPr>
          <w:p w14:paraId="4FF13610">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保障开机率≥95%（按每年365天计），若不能达到规定开机天数，按超出部分两倍顺延保修期。</w:t>
            </w:r>
            <w:r>
              <w:rPr>
                <w:rFonts w:hint="eastAsia" w:ascii="仿宋" w:hAnsi="仿宋" w:eastAsia="仿宋" w:cs="仿宋"/>
                <w:b/>
                <w:bCs/>
                <w:color w:val="auto"/>
                <w:kern w:val="0"/>
                <w:sz w:val="21"/>
                <w:szCs w:val="21"/>
                <w:lang w:val="en-US" w:eastAsia="zh-CN" w:bidi="ar-SA"/>
              </w:rPr>
              <w:t>（投标时提供承诺书）</w:t>
            </w:r>
          </w:p>
        </w:tc>
      </w:tr>
    </w:tbl>
    <w:p w14:paraId="4F80FE5E">
      <w:pPr>
        <w:spacing w:after="0"/>
        <w:rPr>
          <w:rFonts w:hint="eastAsia" w:ascii="仿宋" w:hAnsi="仿宋" w:eastAsia="仿宋" w:cs="仿宋"/>
          <w:b/>
          <w:sz w:val="21"/>
          <w:szCs w:val="21"/>
        </w:rPr>
      </w:pPr>
      <w:r>
        <w:rPr>
          <w:rFonts w:hint="eastAsia" w:ascii="仿宋" w:hAnsi="仿宋" w:eastAsia="仿宋" w:cs="仿宋"/>
          <w:b/>
          <w:sz w:val="21"/>
          <w:szCs w:val="21"/>
        </w:rPr>
        <w:t>特别说明：</w:t>
      </w:r>
      <w:r>
        <w:rPr>
          <w:rFonts w:hint="eastAsia" w:ascii="仿宋" w:hAnsi="仿宋" w:eastAsia="仿宋" w:cs="仿宋"/>
          <w:b/>
          <w:sz w:val="21"/>
          <w:szCs w:val="21"/>
          <w:lang w:val="zh-CN"/>
        </w:rPr>
        <w:t>标注</w:t>
      </w:r>
      <w:r>
        <w:rPr>
          <w:rFonts w:hint="eastAsia" w:ascii="仿宋" w:hAnsi="仿宋" w:eastAsia="仿宋" w:cs="仿宋"/>
          <w:b/>
          <w:sz w:val="21"/>
          <w:szCs w:val="21"/>
        </w:rPr>
        <w:t>“★”系指</w:t>
      </w:r>
      <w:bookmarkStart w:id="38" w:name="OLE_LINK1"/>
      <w:r>
        <w:rPr>
          <w:rFonts w:hint="eastAsia" w:ascii="仿宋" w:hAnsi="仿宋" w:eastAsia="仿宋" w:cs="仿宋"/>
          <w:b/>
          <w:sz w:val="21"/>
          <w:szCs w:val="21"/>
        </w:rPr>
        <w:t>实质性要求条款</w:t>
      </w:r>
      <w:bookmarkEnd w:id="38"/>
      <w:r>
        <w:rPr>
          <w:rFonts w:hint="eastAsia" w:ascii="仿宋" w:hAnsi="仿宋" w:eastAsia="仿宋" w:cs="仿宋"/>
          <w:b/>
          <w:sz w:val="21"/>
          <w:szCs w:val="21"/>
        </w:rPr>
        <w:t>，提供充分证明材料。</w:t>
      </w:r>
    </w:p>
    <w:p w14:paraId="672781E6">
      <w:pPr>
        <w:pStyle w:val="2"/>
        <w:rPr>
          <w:rFonts w:hint="eastAsia" w:ascii="仿宋" w:hAnsi="仿宋" w:eastAsia="仿宋" w:cs="仿宋"/>
          <w:b/>
          <w:sz w:val="21"/>
          <w:szCs w:val="21"/>
        </w:rPr>
      </w:pPr>
    </w:p>
    <w:p w14:paraId="1121475D">
      <w:pPr>
        <w:pStyle w:val="2"/>
        <w:spacing w:line="360" w:lineRule="auto"/>
        <w:rPr>
          <w:rFonts w:hint="eastAsia" w:ascii="仿宋" w:hAnsi="仿宋" w:eastAsia="仿宋" w:cs="仿宋"/>
          <w:b/>
          <w:sz w:val="21"/>
          <w:szCs w:val="21"/>
        </w:rPr>
      </w:pPr>
      <w:r>
        <w:rPr>
          <w:rFonts w:hint="eastAsia" w:ascii="仿宋" w:hAnsi="仿宋" w:eastAsia="仿宋" w:cs="仿宋"/>
          <w:b/>
          <w:bCs/>
          <w:color w:val="000000"/>
          <w:sz w:val="21"/>
          <w:szCs w:val="21"/>
          <w:lang w:val="en-US" w:eastAsia="zh-CN"/>
        </w:rPr>
        <w:t>二、</w:t>
      </w:r>
      <w:r>
        <w:rPr>
          <w:rFonts w:hint="eastAsia" w:ascii="仿宋" w:hAnsi="仿宋" w:eastAsia="仿宋" w:cs="仿宋"/>
          <w:b/>
          <w:bCs/>
          <w:color w:val="000000"/>
          <w:sz w:val="21"/>
          <w:szCs w:val="21"/>
        </w:rPr>
        <w:t>付款方式</w:t>
      </w:r>
      <w:r>
        <w:rPr>
          <w:rFonts w:hint="eastAsia" w:ascii="仿宋" w:hAnsi="仿宋" w:eastAsia="仿宋" w:cs="仿宋"/>
          <w:b/>
          <w:bCs/>
          <w:color w:val="000000"/>
          <w:sz w:val="21"/>
          <w:szCs w:val="21"/>
          <w:lang w:eastAsia="zh-CN"/>
        </w:rPr>
        <w:t>：</w:t>
      </w:r>
      <w:r>
        <w:rPr>
          <w:rFonts w:hint="eastAsia" w:ascii="仿宋" w:hAnsi="仿宋" w:eastAsia="仿宋" w:cs="仿宋"/>
          <w:sz w:val="21"/>
          <w:szCs w:val="21"/>
        </w:rPr>
        <w:t>合同签订后，60天支付本年度保修费用的50%，本年度保修服务结束后，根据医院的考核结果支付剩余保修费用的50%。</w:t>
      </w:r>
    </w:p>
    <w:p w14:paraId="73F41EB6">
      <w:pPr>
        <w:spacing w:after="0" w:line="360" w:lineRule="auto"/>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三、考核</w:t>
      </w:r>
    </w:p>
    <w:p w14:paraId="47CE568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36"/>
          <w:szCs w:val="36"/>
          <w:highlight w:val="none"/>
        </w:rPr>
      </w:pP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lang w:val="en-US"/>
        </w:rPr>
        <w:t>考核：</w:t>
      </w:r>
      <w:r>
        <w:rPr>
          <w:rFonts w:hint="eastAsia" w:ascii="仿宋" w:hAnsi="仿宋" w:eastAsia="仿宋" w:cs="仿宋"/>
          <w:sz w:val="21"/>
          <w:szCs w:val="21"/>
          <w:highlight w:val="none"/>
        </w:rPr>
        <w:t>采购人应对中标方提供的</w:t>
      </w:r>
      <w:r>
        <w:rPr>
          <w:rFonts w:hint="eastAsia" w:ascii="仿宋" w:hAnsi="仿宋" w:eastAsia="仿宋" w:cs="仿宋"/>
          <w:sz w:val="21"/>
          <w:szCs w:val="21"/>
          <w:highlight w:val="none"/>
          <w:lang w:val="en-US"/>
        </w:rPr>
        <w:t>维保</w:t>
      </w:r>
      <w:r>
        <w:rPr>
          <w:rFonts w:hint="eastAsia" w:ascii="仿宋" w:hAnsi="仿宋" w:eastAsia="仿宋" w:cs="仿宋"/>
          <w:sz w:val="21"/>
          <w:szCs w:val="21"/>
          <w:highlight w:val="none"/>
        </w:rPr>
        <w:t>服务质量，服度态度进行全面考核，考核合格方可支付服务费用，考核标准参照附件：《绍兴市</w:t>
      </w:r>
      <w:r>
        <w:rPr>
          <w:rFonts w:hint="eastAsia" w:ascii="仿宋" w:hAnsi="仿宋" w:eastAsia="仿宋" w:cs="仿宋"/>
          <w:sz w:val="21"/>
          <w:szCs w:val="21"/>
          <w:highlight w:val="none"/>
          <w:lang w:eastAsia="zh-CN"/>
        </w:rPr>
        <w:t>中</w:t>
      </w:r>
      <w:r>
        <w:rPr>
          <w:rFonts w:hint="eastAsia" w:ascii="仿宋" w:hAnsi="仿宋" w:eastAsia="仿宋" w:cs="仿宋"/>
          <w:sz w:val="21"/>
          <w:szCs w:val="21"/>
          <w:highlight w:val="none"/>
        </w:rPr>
        <w:t>医院</w:t>
      </w:r>
      <w:r>
        <w:rPr>
          <w:rFonts w:hint="eastAsia" w:ascii="仿宋" w:hAnsi="仿宋" w:eastAsia="仿宋" w:cs="仿宋"/>
          <w:sz w:val="21"/>
          <w:szCs w:val="21"/>
          <w:highlight w:val="none"/>
          <w:lang w:val="en-US"/>
        </w:rPr>
        <w:t>医疗设备维保</w:t>
      </w:r>
      <w:r>
        <w:rPr>
          <w:rFonts w:hint="eastAsia" w:ascii="仿宋" w:hAnsi="仿宋" w:eastAsia="仿宋" w:cs="仿宋"/>
          <w:sz w:val="21"/>
          <w:szCs w:val="21"/>
          <w:highlight w:val="none"/>
        </w:rPr>
        <w:t>服务考核管理办法》。</w:t>
      </w:r>
    </w:p>
    <w:p w14:paraId="6259398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36"/>
          <w:szCs w:val="36"/>
          <w:highlight w:val="none"/>
        </w:rPr>
      </w:pPr>
    </w:p>
    <w:p w14:paraId="10EF3D1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36"/>
          <w:szCs w:val="36"/>
        </w:rPr>
      </w:pPr>
      <w:r>
        <w:rPr>
          <w:rFonts w:hint="eastAsia" w:ascii="仿宋" w:hAnsi="仿宋" w:eastAsia="仿宋" w:cs="仿宋"/>
          <w:b/>
          <w:bCs/>
          <w:kern w:val="2"/>
          <w:sz w:val="36"/>
          <w:szCs w:val="36"/>
        </w:rPr>
        <w:t>绍兴市</w:t>
      </w:r>
      <w:r>
        <w:rPr>
          <w:rFonts w:hint="eastAsia" w:ascii="仿宋" w:hAnsi="仿宋" w:eastAsia="仿宋" w:cs="仿宋"/>
          <w:b/>
          <w:bCs/>
          <w:kern w:val="2"/>
          <w:sz w:val="36"/>
          <w:szCs w:val="36"/>
          <w:lang w:eastAsia="zh-CN"/>
        </w:rPr>
        <w:t>中</w:t>
      </w:r>
      <w:r>
        <w:rPr>
          <w:rFonts w:hint="eastAsia" w:ascii="仿宋" w:hAnsi="仿宋" w:eastAsia="仿宋" w:cs="仿宋"/>
          <w:b/>
          <w:bCs/>
          <w:kern w:val="2"/>
          <w:sz w:val="36"/>
          <w:szCs w:val="36"/>
        </w:rPr>
        <w:t>医院</w:t>
      </w:r>
      <w:r>
        <w:rPr>
          <w:rFonts w:hint="eastAsia" w:ascii="仿宋" w:hAnsi="仿宋" w:eastAsia="仿宋" w:cs="仿宋"/>
          <w:b/>
          <w:bCs/>
          <w:kern w:val="2"/>
          <w:sz w:val="36"/>
          <w:szCs w:val="36"/>
          <w:lang w:val="en-US" w:eastAsia="zh-CN"/>
        </w:rPr>
        <w:t xml:space="preserve">  </w:t>
      </w:r>
      <w:r>
        <w:rPr>
          <w:rFonts w:hint="eastAsia" w:ascii="仿宋" w:hAnsi="仿宋" w:eastAsia="仿宋" w:cs="仿宋"/>
          <w:b/>
          <w:bCs/>
          <w:kern w:val="2"/>
          <w:sz w:val="36"/>
          <w:szCs w:val="36"/>
        </w:rPr>
        <w:t>医疗设备维保服务考核管理办法</w:t>
      </w:r>
    </w:p>
    <w:p w14:paraId="57DF97E7">
      <w:pPr>
        <w:pStyle w:val="33"/>
        <w:keepNext w:val="0"/>
        <w:keepLines w:val="0"/>
        <w:pageBreakBefore w:val="0"/>
        <w:kinsoku/>
        <w:wordWrap/>
        <w:overflowPunct/>
        <w:topLinePunct w:val="0"/>
        <w:autoSpaceDE/>
        <w:autoSpaceDN/>
        <w:bidi w:val="0"/>
        <w:adjustRightInd/>
        <w:snapToGrid/>
        <w:spacing w:after="0" w:line="240" w:lineRule="auto"/>
        <w:ind w:firstLine="480" w:firstLineChars="200"/>
        <w:textAlignment w:val="auto"/>
        <w:rPr>
          <w:rFonts w:hint="eastAsia" w:ascii="仿宋" w:hAnsi="仿宋" w:eastAsia="仿宋" w:cs="仿宋"/>
          <w:sz w:val="24"/>
        </w:rPr>
      </w:pPr>
    </w:p>
    <w:p w14:paraId="22AF3A1D">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为加强管理，提升维保服务质量，确保维保服务规范化运作，保障临床工作的顺利开展，特制定如下考核细则： </w:t>
      </w:r>
    </w:p>
    <w:p w14:paraId="3B5F0D50">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医疗设备维保服务工作，由绍兴市</w:t>
      </w:r>
      <w:r>
        <w:rPr>
          <w:rFonts w:hint="eastAsia" w:ascii="仿宋" w:hAnsi="仿宋" w:eastAsia="仿宋" w:cs="仿宋"/>
          <w:sz w:val="24"/>
          <w:lang w:eastAsia="zh-CN"/>
        </w:rPr>
        <w:t>中</w:t>
      </w:r>
      <w:r>
        <w:rPr>
          <w:rFonts w:hint="eastAsia" w:ascii="仿宋" w:hAnsi="仿宋" w:eastAsia="仿宋" w:cs="仿宋"/>
          <w:sz w:val="24"/>
        </w:rPr>
        <w:t>医院设备</w:t>
      </w:r>
      <w:r>
        <w:rPr>
          <w:rFonts w:hint="eastAsia" w:ascii="仿宋" w:hAnsi="仿宋" w:eastAsia="仿宋" w:cs="仿宋"/>
          <w:sz w:val="24"/>
          <w:lang w:eastAsia="zh-CN"/>
        </w:rPr>
        <w:t>科</w:t>
      </w:r>
      <w:r>
        <w:rPr>
          <w:rFonts w:hint="eastAsia" w:ascii="仿宋" w:hAnsi="仿宋" w:eastAsia="仿宋" w:cs="仿宋"/>
          <w:sz w:val="24"/>
        </w:rPr>
        <w:t>负责监管，考核小组负责日常管理，各涉及科室配合、协助监管。</w:t>
      </w:r>
    </w:p>
    <w:p w14:paraId="0B690AA2">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考核小组：设备</w:t>
      </w:r>
      <w:r>
        <w:rPr>
          <w:rFonts w:hint="eastAsia" w:ascii="仿宋" w:hAnsi="仿宋" w:eastAsia="仿宋" w:cs="仿宋"/>
          <w:sz w:val="24"/>
          <w:lang w:eastAsia="zh-CN"/>
        </w:rPr>
        <w:t>科</w:t>
      </w:r>
      <w:r>
        <w:rPr>
          <w:rFonts w:hint="eastAsia" w:ascii="仿宋" w:hAnsi="仿宋" w:eastAsia="仿宋" w:cs="仿宋"/>
          <w:sz w:val="24"/>
        </w:rPr>
        <w:t>成立维保服务考核小组，设备</w:t>
      </w:r>
      <w:r>
        <w:rPr>
          <w:rFonts w:hint="eastAsia" w:ascii="仿宋" w:hAnsi="仿宋" w:eastAsia="仿宋" w:cs="仿宋"/>
          <w:sz w:val="24"/>
          <w:lang w:eastAsia="zh-CN"/>
        </w:rPr>
        <w:t>科</w:t>
      </w:r>
      <w:r>
        <w:rPr>
          <w:rFonts w:hint="eastAsia" w:ascii="仿宋" w:hAnsi="仿宋" w:eastAsia="仿宋" w:cs="仿宋"/>
          <w:sz w:val="24"/>
        </w:rPr>
        <w:t>长任组长，小组成员由全体工程师担任，考核小组负责日常监管和年度考核。</w:t>
      </w:r>
    </w:p>
    <w:p w14:paraId="4B0AF65A">
      <w:pPr>
        <w:pStyle w:val="33"/>
        <w:spacing w:after="0" w:line="360" w:lineRule="auto"/>
        <w:ind w:firstLine="480" w:firstLineChars="200"/>
        <w:rPr>
          <w:rFonts w:hint="eastAsia" w:ascii="仿宋" w:hAnsi="仿宋" w:eastAsia="仿宋" w:cs="仿宋"/>
          <w:sz w:val="24"/>
        </w:rPr>
      </w:pPr>
      <w:r>
        <w:rPr>
          <w:rFonts w:hint="eastAsia" w:ascii="仿宋" w:hAnsi="仿宋" w:eastAsia="仿宋" w:cs="仿宋"/>
          <w:sz w:val="24"/>
        </w:rPr>
        <w:t>考核采用百分制，对服务质量和满意度进行年度考核，设备处考核小组打分，详见附表。</w:t>
      </w:r>
    </w:p>
    <w:p w14:paraId="0B47C73E">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考核的最终结果作为医院向维保服务公司支付费用依据，具体如下：综合考核结果9</w:t>
      </w:r>
      <w:r>
        <w:rPr>
          <w:rFonts w:hint="eastAsia" w:ascii="仿宋" w:hAnsi="仿宋" w:eastAsia="仿宋" w:cs="仿宋"/>
          <w:sz w:val="24"/>
          <w:lang w:val="en-US" w:eastAsia="zh-CN"/>
        </w:rPr>
        <w:t>0</w:t>
      </w:r>
      <w:r>
        <w:rPr>
          <w:rFonts w:hint="eastAsia" w:ascii="仿宋" w:hAnsi="仿宋" w:eastAsia="仿宋" w:cs="仿宋"/>
          <w:sz w:val="24"/>
        </w:rPr>
        <w:t>分以上（含9</w:t>
      </w:r>
      <w:r>
        <w:rPr>
          <w:rFonts w:hint="eastAsia" w:ascii="仿宋" w:hAnsi="仿宋" w:eastAsia="仿宋" w:cs="仿宋"/>
          <w:sz w:val="24"/>
          <w:lang w:val="en-US" w:eastAsia="zh-CN"/>
        </w:rPr>
        <w:t>0</w:t>
      </w:r>
      <w:r>
        <w:rPr>
          <w:rFonts w:hint="eastAsia" w:ascii="仿宋" w:hAnsi="仿宋" w:eastAsia="仿宋" w:cs="仿宋"/>
          <w:sz w:val="24"/>
        </w:rPr>
        <w:t>分）的按合同全额支付；综合考核结果低于9</w:t>
      </w:r>
      <w:r>
        <w:rPr>
          <w:rFonts w:hint="eastAsia" w:ascii="仿宋" w:hAnsi="仿宋" w:eastAsia="仿宋" w:cs="仿宋"/>
          <w:sz w:val="24"/>
          <w:lang w:val="en-US" w:eastAsia="zh-CN"/>
        </w:rPr>
        <w:t>0</w:t>
      </w:r>
      <w:r>
        <w:rPr>
          <w:rFonts w:hint="eastAsia" w:ascii="仿宋" w:hAnsi="仿宋" w:eastAsia="仿宋" w:cs="仿宋"/>
          <w:sz w:val="24"/>
        </w:rPr>
        <w:t>分，每下降1分，扣款</w:t>
      </w:r>
      <w:r>
        <w:rPr>
          <w:rFonts w:hint="eastAsia" w:ascii="仿宋" w:hAnsi="仿宋" w:eastAsia="仿宋" w:cs="仿宋"/>
          <w:sz w:val="24"/>
          <w:lang w:val="en-US" w:eastAsia="zh-CN"/>
        </w:rPr>
        <w:t>1</w:t>
      </w:r>
      <w:r>
        <w:rPr>
          <w:rFonts w:hint="eastAsia" w:ascii="仿宋" w:hAnsi="仿宋" w:eastAsia="仿宋" w:cs="仿宋"/>
          <w:sz w:val="24"/>
        </w:rPr>
        <w:t>000元，直至80分；综合考核结果低于80分，下降1分，扣款</w:t>
      </w:r>
      <w:r>
        <w:rPr>
          <w:rFonts w:hint="eastAsia" w:ascii="仿宋" w:hAnsi="仿宋" w:eastAsia="仿宋" w:cs="仿宋"/>
          <w:sz w:val="24"/>
          <w:lang w:val="en-US" w:eastAsia="zh-CN"/>
        </w:rPr>
        <w:t>2</w:t>
      </w:r>
      <w:r>
        <w:rPr>
          <w:rFonts w:hint="eastAsia" w:ascii="仿宋" w:hAnsi="仿宋" w:eastAsia="仿宋" w:cs="仿宋"/>
          <w:sz w:val="24"/>
        </w:rPr>
        <w:t>000元，直至60分，并予以书面警告；综合考核评价低于60分，终止合同，并承担相应违约责任。</w:t>
      </w:r>
    </w:p>
    <w:p w14:paraId="3B11E63C">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考核内容详见《绍兴市</w:t>
      </w:r>
      <w:r>
        <w:rPr>
          <w:rFonts w:hint="eastAsia" w:ascii="仿宋" w:hAnsi="仿宋" w:eastAsia="仿宋" w:cs="仿宋"/>
          <w:sz w:val="24"/>
          <w:lang w:eastAsia="zh-CN"/>
        </w:rPr>
        <w:t>中</w:t>
      </w:r>
      <w:r>
        <w:rPr>
          <w:rFonts w:hint="eastAsia" w:ascii="仿宋" w:hAnsi="仿宋" w:eastAsia="仿宋" w:cs="仿宋"/>
          <w:sz w:val="24"/>
        </w:rPr>
        <w:t>医院</w:t>
      </w:r>
      <w:r>
        <w:rPr>
          <w:rFonts w:hint="eastAsia" w:ascii="仿宋" w:hAnsi="仿宋" w:eastAsia="仿宋" w:cs="仿宋"/>
          <w:sz w:val="24"/>
          <w:lang w:val="zh-CN"/>
        </w:rPr>
        <w:t>医疗设备</w:t>
      </w:r>
      <w:r>
        <w:rPr>
          <w:rFonts w:hint="eastAsia" w:ascii="仿宋" w:hAnsi="仿宋" w:eastAsia="仿宋" w:cs="仿宋"/>
          <w:sz w:val="24"/>
        </w:rPr>
        <w:t>维保服务考核表》，本考核事宜解释权为设备</w:t>
      </w:r>
      <w:r>
        <w:rPr>
          <w:rFonts w:hint="eastAsia" w:ascii="仿宋" w:hAnsi="仿宋" w:eastAsia="仿宋" w:cs="仿宋"/>
          <w:sz w:val="24"/>
          <w:lang w:eastAsia="zh-CN"/>
        </w:rPr>
        <w:t>科</w:t>
      </w:r>
      <w:r>
        <w:rPr>
          <w:rFonts w:hint="eastAsia" w:ascii="仿宋" w:hAnsi="仿宋" w:eastAsia="仿宋" w:cs="仿宋"/>
          <w:sz w:val="24"/>
        </w:rPr>
        <w:t>。</w:t>
      </w:r>
    </w:p>
    <w:p w14:paraId="57DE2E6E">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其他分项考核（除考核表规定内容外）：</w:t>
      </w:r>
    </w:p>
    <w:p w14:paraId="765A513A">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1)维保服务公司在服务过程中未按标准执行而引起临床科室或病人投诉的，经调查情况属实的，每发生1起扣除1000元；</w:t>
      </w:r>
    </w:p>
    <w:p w14:paraId="7FD6B0A7">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2)维保服务公司在服务过程未按标准执行而引起医疗纠纷及事故的，每发生1起扣除</w:t>
      </w:r>
      <w:r>
        <w:rPr>
          <w:rFonts w:hint="eastAsia" w:ascii="仿宋" w:hAnsi="仿宋" w:eastAsia="仿宋" w:cs="仿宋"/>
          <w:sz w:val="24"/>
          <w:lang w:val="en-US" w:eastAsia="zh-CN"/>
        </w:rPr>
        <w:t>3</w:t>
      </w:r>
      <w:r>
        <w:rPr>
          <w:rFonts w:hint="eastAsia" w:ascii="仿宋" w:hAnsi="仿宋" w:eastAsia="仿宋" w:cs="仿宋"/>
          <w:sz w:val="24"/>
        </w:rPr>
        <w:t>000元，并承担相应赔偿责任；</w:t>
      </w:r>
    </w:p>
    <w:p w14:paraId="2551BCD0">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3)在上级部门检查中，因维保服务公司原因受到书面通报批评或被新闻媒体曝光批评的，每发生1起扣除</w:t>
      </w:r>
      <w:r>
        <w:rPr>
          <w:rFonts w:hint="eastAsia" w:ascii="仿宋" w:hAnsi="仿宋" w:eastAsia="仿宋" w:cs="仿宋"/>
          <w:sz w:val="24"/>
          <w:lang w:val="en-US" w:eastAsia="zh-CN"/>
        </w:rPr>
        <w:t>5000</w:t>
      </w:r>
      <w:r>
        <w:rPr>
          <w:rFonts w:hint="eastAsia" w:ascii="仿宋" w:hAnsi="仿宋" w:eastAsia="仿宋" w:cs="仿宋"/>
          <w:sz w:val="24"/>
        </w:rPr>
        <w:t>元，医院可单方面终止合同；</w:t>
      </w:r>
    </w:p>
    <w:p w14:paraId="5FB8975F">
      <w:pPr>
        <w:widowControl w:val="0"/>
        <w:spacing w:after="0" w:line="240" w:lineRule="auto"/>
        <w:jc w:val="center"/>
        <w:rPr>
          <w:rFonts w:hint="eastAsia" w:ascii="仿宋" w:hAnsi="仿宋" w:eastAsia="仿宋" w:cs="仿宋"/>
          <w:b/>
          <w:bCs/>
          <w:kern w:val="2"/>
          <w:sz w:val="36"/>
          <w:szCs w:val="36"/>
        </w:rPr>
      </w:pPr>
      <w:r>
        <w:rPr>
          <w:rFonts w:hint="eastAsia" w:ascii="仿宋" w:hAnsi="仿宋" w:eastAsia="仿宋" w:cs="仿宋"/>
          <w:b/>
          <w:bCs/>
          <w:sz w:val="36"/>
          <w:szCs w:val="36"/>
        </w:rPr>
        <w:br w:type="page"/>
      </w:r>
      <w:r>
        <w:rPr>
          <w:rFonts w:hint="eastAsia" w:ascii="仿宋" w:hAnsi="仿宋" w:eastAsia="仿宋" w:cs="仿宋"/>
          <w:b/>
          <w:bCs/>
          <w:kern w:val="2"/>
          <w:sz w:val="36"/>
          <w:szCs w:val="36"/>
        </w:rPr>
        <w:t>绍兴市</w:t>
      </w:r>
      <w:r>
        <w:rPr>
          <w:rFonts w:hint="eastAsia" w:ascii="仿宋" w:hAnsi="仿宋" w:eastAsia="仿宋" w:cs="仿宋"/>
          <w:b/>
          <w:bCs/>
          <w:kern w:val="2"/>
          <w:sz w:val="36"/>
          <w:szCs w:val="36"/>
          <w:lang w:eastAsia="zh-CN"/>
        </w:rPr>
        <w:t>中</w:t>
      </w:r>
      <w:r>
        <w:rPr>
          <w:rFonts w:hint="eastAsia" w:ascii="仿宋" w:hAnsi="仿宋" w:eastAsia="仿宋" w:cs="仿宋"/>
          <w:b/>
          <w:bCs/>
          <w:kern w:val="2"/>
          <w:sz w:val="36"/>
          <w:szCs w:val="36"/>
        </w:rPr>
        <w:t>医院</w:t>
      </w:r>
      <w:r>
        <w:rPr>
          <w:rFonts w:hint="eastAsia" w:ascii="仿宋" w:hAnsi="仿宋" w:eastAsia="仿宋" w:cs="仿宋"/>
          <w:b/>
          <w:bCs/>
          <w:kern w:val="2"/>
          <w:sz w:val="36"/>
          <w:szCs w:val="36"/>
          <w:lang w:val="en-US" w:eastAsia="zh-CN"/>
        </w:rPr>
        <w:t xml:space="preserve">  </w:t>
      </w:r>
      <w:r>
        <w:rPr>
          <w:rFonts w:hint="eastAsia" w:ascii="仿宋" w:hAnsi="仿宋" w:eastAsia="仿宋" w:cs="仿宋"/>
          <w:b/>
          <w:bCs/>
          <w:kern w:val="2"/>
          <w:sz w:val="36"/>
          <w:szCs w:val="36"/>
          <w:lang w:val="zh-CN"/>
        </w:rPr>
        <w:t>医疗设备</w:t>
      </w:r>
      <w:r>
        <w:rPr>
          <w:rFonts w:hint="eastAsia" w:ascii="仿宋" w:hAnsi="仿宋" w:eastAsia="仿宋" w:cs="仿宋"/>
          <w:b/>
          <w:bCs/>
          <w:kern w:val="2"/>
          <w:sz w:val="36"/>
          <w:szCs w:val="36"/>
        </w:rPr>
        <w:t>维保服务考核表</w:t>
      </w:r>
    </w:p>
    <w:p w14:paraId="2DEF2625">
      <w:pPr>
        <w:widowControl w:val="0"/>
        <w:spacing w:after="0" w:line="240" w:lineRule="auto"/>
        <w:jc w:val="both"/>
        <w:rPr>
          <w:rFonts w:hint="eastAsia" w:ascii="仿宋" w:hAnsi="仿宋" w:eastAsia="仿宋" w:cs="仿宋"/>
          <w:kern w:val="2"/>
          <w:sz w:val="24"/>
          <w:szCs w:val="24"/>
        </w:rPr>
      </w:pPr>
    </w:p>
    <w:p w14:paraId="64DBA123">
      <w:pPr>
        <w:widowControl w:val="0"/>
        <w:spacing w:after="0" w:line="240" w:lineRule="auto"/>
        <w:jc w:val="both"/>
        <w:rPr>
          <w:rFonts w:hint="eastAsia" w:ascii="仿宋" w:hAnsi="仿宋" w:eastAsia="仿宋" w:cs="仿宋"/>
          <w:kern w:val="2"/>
          <w:sz w:val="24"/>
          <w:szCs w:val="24"/>
        </w:rPr>
      </w:pPr>
    </w:p>
    <w:tbl>
      <w:tblPr>
        <w:tblStyle w:val="63"/>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826"/>
        <w:gridCol w:w="2175"/>
        <w:gridCol w:w="1674"/>
      </w:tblGrid>
      <w:tr w14:paraId="6A78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3" w:type="dxa"/>
            <w:noWrap w:val="0"/>
            <w:vAlign w:val="center"/>
          </w:tcPr>
          <w:p w14:paraId="3A9FCEBE">
            <w:pPr>
              <w:widowControl w:val="0"/>
              <w:spacing w:after="0" w:line="240" w:lineRule="auto"/>
              <w:jc w:val="left"/>
              <w:rPr>
                <w:rFonts w:hint="eastAsia" w:ascii="仿宋" w:hAnsi="仿宋" w:eastAsia="仿宋" w:cs="仿宋"/>
                <w:b/>
                <w:kern w:val="2"/>
                <w:sz w:val="21"/>
                <w:szCs w:val="21"/>
              </w:rPr>
            </w:pPr>
            <w:r>
              <w:rPr>
                <w:rFonts w:hint="eastAsia" w:ascii="仿宋" w:hAnsi="仿宋" w:eastAsia="仿宋" w:cs="仿宋"/>
                <w:b/>
                <w:kern w:val="2"/>
                <w:sz w:val="21"/>
                <w:szCs w:val="21"/>
              </w:rPr>
              <w:t>合同编号</w:t>
            </w:r>
          </w:p>
        </w:tc>
        <w:tc>
          <w:tcPr>
            <w:tcW w:w="3826" w:type="dxa"/>
            <w:noWrap w:val="0"/>
            <w:vAlign w:val="center"/>
          </w:tcPr>
          <w:p w14:paraId="708755D8">
            <w:pPr>
              <w:widowControl w:val="0"/>
              <w:spacing w:after="0" w:line="240" w:lineRule="auto"/>
              <w:jc w:val="left"/>
              <w:rPr>
                <w:rFonts w:hint="eastAsia" w:ascii="仿宋" w:hAnsi="仿宋" w:eastAsia="仿宋" w:cs="仿宋"/>
                <w:b/>
                <w:kern w:val="2"/>
                <w:sz w:val="21"/>
                <w:szCs w:val="21"/>
              </w:rPr>
            </w:pPr>
          </w:p>
        </w:tc>
        <w:tc>
          <w:tcPr>
            <w:tcW w:w="2175" w:type="dxa"/>
            <w:noWrap w:val="0"/>
            <w:vAlign w:val="center"/>
          </w:tcPr>
          <w:p w14:paraId="0FDC5465">
            <w:pPr>
              <w:widowControl w:val="0"/>
              <w:spacing w:after="0" w:line="240" w:lineRule="auto"/>
              <w:jc w:val="left"/>
              <w:rPr>
                <w:rFonts w:hint="eastAsia" w:ascii="仿宋" w:hAnsi="仿宋" w:eastAsia="仿宋" w:cs="仿宋"/>
                <w:b/>
                <w:kern w:val="2"/>
                <w:sz w:val="21"/>
                <w:szCs w:val="21"/>
              </w:rPr>
            </w:pPr>
            <w:r>
              <w:rPr>
                <w:rFonts w:hint="eastAsia" w:ascii="仿宋" w:hAnsi="仿宋" w:eastAsia="仿宋" w:cs="仿宋"/>
                <w:b/>
                <w:kern w:val="2"/>
                <w:sz w:val="21"/>
                <w:szCs w:val="21"/>
              </w:rPr>
              <w:t>科室</w:t>
            </w:r>
          </w:p>
        </w:tc>
        <w:tc>
          <w:tcPr>
            <w:tcW w:w="1674" w:type="dxa"/>
            <w:noWrap w:val="0"/>
            <w:vAlign w:val="center"/>
          </w:tcPr>
          <w:p w14:paraId="29C4E2C7">
            <w:pPr>
              <w:widowControl w:val="0"/>
              <w:spacing w:after="0" w:line="240" w:lineRule="auto"/>
              <w:jc w:val="left"/>
              <w:rPr>
                <w:rFonts w:hint="eastAsia" w:ascii="仿宋" w:hAnsi="仿宋" w:eastAsia="仿宋" w:cs="仿宋"/>
                <w:b/>
                <w:kern w:val="2"/>
                <w:sz w:val="21"/>
                <w:szCs w:val="21"/>
              </w:rPr>
            </w:pPr>
          </w:p>
        </w:tc>
      </w:tr>
      <w:tr w14:paraId="09388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noWrap w:val="0"/>
            <w:vAlign w:val="center"/>
          </w:tcPr>
          <w:p w14:paraId="6A62B223">
            <w:pPr>
              <w:widowControl w:val="0"/>
              <w:spacing w:after="0" w:line="240" w:lineRule="auto"/>
              <w:jc w:val="left"/>
              <w:rPr>
                <w:rFonts w:hint="eastAsia" w:ascii="仿宋" w:hAnsi="仿宋" w:eastAsia="仿宋" w:cs="仿宋"/>
                <w:b/>
                <w:kern w:val="2"/>
                <w:sz w:val="21"/>
                <w:szCs w:val="21"/>
              </w:rPr>
            </w:pPr>
            <w:r>
              <w:rPr>
                <w:rFonts w:hint="eastAsia" w:ascii="仿宋" w:hAnsi="仿宋" w:eastAsia="仿宋" w:cs="仿宋"/>
                <w:b/>
                <w:kern w:val="2"/>
                <w:sz w:val="21"/>
                <w:szCs w:val="21"/>
              </w:rPr>
              <w:t>服务公司</w:t>
            </w:r>
          </w:p>
        </w:tc>
        <w:tc>
          <w:tcPr>
            <w:tcW w:w="3826" w:type="dxa"/>
            <w:noWrap w:val="0"/>
            <w:vAlign w:val="center"/>
          </w:tcPr>
          <w:p w14:paraId="2A3078D2">
            <w:pPr>
              <w:widowControl w:val="0"/>
              <w:spacing w:after="0" w:line="240" w:lineRule="auto"/>
              <w:jc w:val="left"/>
              <w:rPr>
                <w:rFonts w:hint="eastAsia" w:ascii="仿宋" w:hAnsi="仿宋" w:eastAsia="仿宋" w:cs="仿宋"/>
                <w:b/>
                <w:kern w:val="2"/>
                <w:sz w:val="21"/>
                <w:szCs w:val="21"/>
              </w:rPr>
            </w:pPr>
          </w:p>
        </w:tc>
        <w:tc>
          <w:tcPr>
            <w:tcW w:w="2175" w:type="dxa"/>
            <w:noWrap w:val="0"/>
            <w:vAlign w:val="center"/>
          </w:tcPr>
          <w:p w14:paraId="66E20F82">
            <w:pPr>
              <w:widowControl w:val="0"/>
              <w:spacing w:after="0" w:line="240" w:lineRule="auto"/>
              <w:jc w:val="left"/>
              <w:rPr>
                <w:rFonts w:hint="eastAsia" w:ascii="仿宋" w:hAnsi="仿宋" w:eastAsia="仿宋" w:cs="仿宋"/>
                <w:b/>
                <w:kern w:val="2"/>
                <w:sz w:val="21"/>
                <w:szCs w:val="21"/>
              </w:rPr>
            </w:pPr>
            <w:r>
              <w:rPr>
                <w:rFonts w:hint="eastAsia" w:ascii="仿宋" w:hAnsi="仿宋" w:eastAsia="仿宋" w:cs="仿宋"/>
                <w:b/>
                <w:kern w:val="2"/>
                <w:sz w:val="21"/>
                <w:szCs w:val="21"/>
              </w:rPr>
              <w:t>联系人及联系方式</w:t>
            </w:r>
          </w:p>
        </w:tc>
        <w:tc>
          <w:tcPr>
            <w:tcW w:w="1674" w:type="dxa"/>
            <w:noWrap w:val="0"/>
            <w:vAlign w:val="center"/>
          </w:tcPr>
          <w:p w14:paraId="6ABF8E9B">
            <w:pPr>
              <w:widowControl w:val="0"/>
              <w:spacing w:after="0" w:line="240" w:lineRule="auto"/>
              <w:jc w:val="left"/>
              <w:rPr>
                <w:rFonts w:hint="eastAsia" w:ascii="仿宋" w:hAnsi="仿宋" w:eastAsia="仿宋" w:cs="仿宋"/>
                <w:b/>
                <w:kern w:val="2"/>
                <w:sz w:val="21"/>
                <w:szCs w:val="21"/>
              </w:rPr>
            </w:pPr>
          </w:p>
        </w:tc>
      </w:tr>
      <w:tr w14:paraId="0DC87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noWrap w:val="0"/>
            <w:vAlign w:val="center"/>
          </w:tcPr>
          <w:p w14:paraId="171DE311">
            <w:pPr>
              <w:widowControl w:val="0"/>
              <w:spacing w:after="0" w:line="240" w:lineRule="auto"/>
              <w:jc w:val="left"/>
              <w:rPr>
                <w:rFonts w:hint="eastAsia" w:ascii="仿宋" w:hAnsi="仿宋" w:eastAsia="仿宋" w:cs="仿宋"/>
                <w:b/>
                <w:kern w:val="2"/>
                <w:sz w:val="21"/>
                <w:szCs w:val="21"/>
              </w:rPr>
            </w:pPr>
            <w:r>
              <w:rPr>
                <w:rFonts w:hint="eastAsia" w:ascii="仿宋" w:hAnsi="仿宋" w:eastAsia="仿宋" w:cs="仿宋"/>
                <w:b/>
                <w:kern w:val="2"/>
                <w:sz w:val="21"/>
                <w:szCs w:val="21"/>
              </w:rPr>
              <w:t>考核周期</w:t>
            </w:r>
          </w:p>
        </w:tc>
        <w:tc>
          <w:tcPr>
            <w:tcW w:w="7675" w:type="dxa"/>
            <w:gridSpan w:val="3"/>
            <w:noWrap w:val="0"/>
            <w:vAlign w:val="center"/>
          </w:tcPr>
          <w:p w14:paraId="2F17AB39">
            <w:pPr>
              <w:widowControl w:val="0"/>
              <w:spacing w:after="0" w:line="240" w:lineRule="auto"/>
              <w:jc w:val="left"/>
              <w:rPr>
                <w:rFonts w:hint="eastAsia" w:ascii="仿宋" w:hAnsi="仿宋" w:eastAsia="仿宋" w:cs="仿宋"/>
                <w:b/>
                <w:kern w:val="2"/>
                <w:sz w:val="21"/>
                <w:szCs w:val="21"/>
              </w:rPr>
            </w:pPr>
          </w:p>
        </w:tc>
      </w:tr>
      <w:tr w14:paraId="1F4CF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noWrap w:val="0"/>
            <w:vAlign w:val="center"/>
          </w:tcPr>
          <w:p w14:paraId="4209920B">
            <w:pPr>
              <w:widowControl w:val="0"/>
              <w:spacing w:after="0" w:line="240" w:lineRule="auto"/>
              <w:jc w:val="both"/>
              <w:rPr>
                <w:rFonts w:hint="eastAsia" w:ascii="仿宋" w:hAnsi="仿宋" w:eastAsia="仿宋" w:cs="仿宋"/>
                <w:kern w:val="2"/>
                <w:sz w:val="21"/>
                <w:szCs w:val="21"/>
              </w:rPr>
            </w:pPr>
            <w:r>
              <w:rPr>
                <w:rFonts w:hint="eastAsia" w:ascii="仿宋" w:hAnsi="仿宋" w:eastAsia="仿宋" w:cs="仿宋"/>
                <w:kern w:val="2"/>
                <w:sz w:val="21"/>
                <w:szCs w:val="21"/>
              </w:rPr>
              <w:t>对照检测服务双方约定条款，实际履行情况（附检测记录）：</w:t>
            </w:r>
          </w:p>
        </w:tc>
      </w:tr>
      <w:tr w14:paraId="389B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noWrap w:val="0"/>
            <w:vAlign w:val="center"/>
          </w:tcPr>
          <w:p w14:paraId="29B7D74D">
            <w:pPr>
              <w:widowControl w:val="0"/>
              <w:spacing w:after="0" w:line="240" w:lineRule="auto"/>
              <w:jc w:val="center"/>
              <w:rPr>
                <w:rFonts w:hint="eastAsia" w:ascii="仿宋" w:hAnsi="仿宋" w:eastAsia="仿宋" w:cs="仿宋"/>
                <w:b/>
                <w:kern w:val="2"/>
                <w:sz w:val="21"/>
                <w:szCs w:val="21"/>
              </w:rPr>
            </w:pPr>
            <w:r>
              <w:rPr>
                <w:rFonts w:hint="eastAsia" w:ascii="仿宋" w:hAnsi="仿宋" w:eastAsia="仿宋" w:cs="仿宋"/>
                <w:b/>
                <w:kern w:val="2"/>
                <w:sz w:val="21"/>
                <w:szCs w:val="21"/>
              </w:rPr>
              <w:t>序号</w:t>
            </w:r>
          </w:p>
        </w:tc>
        <w:tc>
          <w:tcPr>
            <w:tcW w:w="3826" w:type="dxa"/>
            <w:noWrap w:val="0"/>
            <w:vAlign w:val="center"/>
          </w:tcPr>
          <w:p w14:paraId="24D9B458">
            <w:pPr>
              <w:widowControl w:val="0"/>
              <w:spacing w:after="0" w:line="240" w:lineRule="auto"/>
              <w:jc w:val="center"/>
              <w:rPr>
                <w:rFonts w:hint="eastAsia" w:ascii="仿宋" w:hAnsi="仿宋" w:eastAsia="仿宋" w:cs="仿宋"/>
                <w:b/>
                <w:kern w:val="2"/>
                <w:sz w:val="21"/>
                <w:szCs w:val="21"/>
              </w:rPr>
            </w:pPr>
            <w:r>
              <w:rPr>
                <w:rFonts w:hint="eastAsia" w:ascii="仿宋" w:hAnsi="仿宋" w:eastAsia="仿宋" w:cs="仿宋"/>
                <w:b/>
                <w:kern w:val="2"/>
                <w:sz w:val="21"/>
                <w:szCs w:val="21"/>
              </w:rPr>
              <w:t>评价内容（总分100分）</w:t>
            </w:r>
          </w:p>
        </w:tc>
        <w:tc>
          <w:tcPr>
            <w:tcW w:w="3849" w:type="dxa"/>
            <w:gridSpan w:val="2"/>
            <w:noWrap w:val="0"/>
            <w:vAlign w:val="center"/>
          </w:tcPr>
          <w:p w14:paraId="1954210E">
            <w:pPr>
              <w:widowControl w:val="0"/>
              <w:spacing w:after="0" w:line="240" w:lineRule="auto"/>
              <w:jc w:val="center"/>
              <w:rPr>
                <w:rFonts w:hint="eastAsia" w:ascii="仿宋" w:hAnsi="仿宋" w:eastAsia="仿宋" w:cs="仿宋"/>
                <w:b/>
                <w:kern w:val="2"/>
                <w:sz w:val="21"/>
                <w:szCs w:val="21"/>
              </w:rPr>
            </w:pPr>
          </w:p>
        </w:tc>
      </w:tr>
      <w:tr w14:paraId="2D64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noWrap w:val="0"/>
            <w:vAlign w:val="center"/>
          </w:tcPr>
          <w:p w14:paraId="488E1F9E">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1</w:t>
            </w:r>
          </w:p>
        </w:tc>
        <w:tc>
          <w:tcPr>
            <w:tcW w:w="3826" w:type="dxa"/>
            <w:noWrap w:val="0"/>
            <w:vAlign w:val="center"/>
          </w:tcPr>
          <w:p w14:paraId="719D1160">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设备维修服务响应速度（15分）</w:t>
            </w:r>
          </w:p>
        </w:tc>
        <w:tc>
          <w:tcPr>
            <w:tcW w:w="3849" w:type="dxa"/>
            <w:gridSpan w:val="2"/>
            <w:noWrap w:val="0"/>
            <w:vAlign w:val="center"/>
          </w:tcPr>
          <w:p w14:paraId="78986D92">
            <w:pPr>
              <w:widowControl w:val="0"/>
              <w:spacing w:after="0" w:line="240" w:lineRule="auto"/>
              <w:jc w:val="center"/>
              <w:rPr>
                <w:rFonts w:hint="eastAsia" w:ascii="仿宋" w:hAnsi="仿宋" w:eastAsia="仿宋" w:cs="仿宋"/>
                <w:kern w:val="2"/>
                <w:sz w:val="21"/>
                <w:szCs w:val="21"/>
              </w:rPr>
            </w:pPr>
          </w:p>
        </w:tc>
      </w:tr>
      <w:tr w14:paraId="193C5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noWrap w:val="0"/>
            <w:vAlign w:val="center"/>
          </w:tcPr>
          <w:p w14:paraId="116BB88D">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2</w:t>
            </w:r>
          </w:p>
        </w:tc>
        <w:tc>
          <w:tcPr>
            <w:tcW w:w="3826" w:type="dxa"/>
            <w:noWrap w:val="0"/>
            <w:vAlign w:val="center"/>
          </w:tcPr>
          <w:p w14:paraId="66316A4B">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定期维护（PM等）服务完成率</w:t>
            </w:r>
          </w:p>
          <w:p w14:paraId="1AA6DA7E">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（10分）</w:t>
            </w:r>
          </w:p>
        </w:tc>
        <w:tc>
          <w:tcPr>
            <w:tcW w:w="3849" w:type="dxa"/>
            <w:gridSpan w:val="2"/>
            <w:noWrap w:val="0"/>
            <w:vAlign w:val="center"/>
          </w:tcPr>
          <w:p w14:paraId="3E6E2297">
            <w:pPr>
              <w:widowControl w:val="0"/>
              <w:spacing w:after="0" w:line="240" w:lineRule="auto"/>
              <w:jc w:val="center"/>
              <w:rPr>
                <w:rFonts w:hint="eastAsia" w:ascii="仿宋" w:hAnsi="仿宋" w:eastAsia="仿宋" w:cs="仿宋"/>
                <w:kern w:val="2"/>
                <w:sz w:val="21"/>
                <w:szCs w:val="21"/>
              </w:rPr>
            </w:pPr>
          </w:p>
        </w:tc>
      </w:tr>
      <w:tr w14:paraId="25CF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noWrap w:val="0"/>
            <w:vAlign w:val="center"/>
          </w:tcPr>
          <w:p w14:paraId="674F8B4A">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3</w:t>
            </w:r>
          </w:p>
        </w:tc>
        <w:tc>
          <w:tcPr>
            <w:tcW w:w="3826" w:type="dxa"/>
            <w:noWrap w:val="0"/>
            <w:vAlign w:val="center"/>
          </w:tcPr>
          <w:p w14:paraId="7E592CDC">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配件质量与供应能力（15分）</w:t>
            </w:r>
          </w:p>
        </w:tc>
        <w:tc>
          <w:tcPr>
            <w:tcW w:w="3849" w:type="dxa"/>
            <w:gridSpan w:val="2"/>
            <w:noWrap w:val="0"/>
            <w:vAlign w:val="center"/>
          </w:tcPr>
          <w:p w14:paraId="2AA81813">
            <w:pPr>
              <w:widowControl w:val="0"/>
              <w:spacing w:after="0" w:line="240" w:lineRule="auto"/>
              <w:jc w:val="center"/>
              <w:rPr>
                <w:rFonts w:hint="eastAsia" w:ascii="仿宋" w:hAnsi="仿宋" w:eastAsia="仿宋" w:cs="仿宋"/>
                <w:kern w:val="2"/>
                <w:sz w:val="21"/>
                <w:szCs w:val="21"/>
              </w:rPr>
            </w:pPr>
          </w:p>
        </w:tc>
      </w:tr>
      <w:tr w14:paraId="42E6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40417938">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4</w:t>
            </w:r>
          </w:p>
        </w:tc>
        <w:tc>
          <w:tcPr>
            <w:tcW w:w="3826" w:type="dxa"/>
            <w:noWrap w:val="0"/>
            <w:vAlign w:val="center"/>
          </w:tcPr>
          <w:p w14:paraId="0268BDD7">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完好率保障情况（10分）</w:t>
            </w:r>
          </w:p>
        </w:tc>
        <w:tc>
          <w:tcPr>
            <w:tcW w:w="3849" w:type="dxa"/>
            <w:gridSpan w:val="2"/>
            <w:noWrap w:val="0"/>
            <w:vAlign w:val="center"/>
          </w:tcPr>
          <w:p w14:paraId="79EB2819">
            <w:pPr>
              <w:widowControl w:val="0"/>
              <w:spacing w:after="0" w:line="240" w:lineRule="auto"/>
              <w:jc w:val="center"/>
              <w:rPr>
                <w:rFonts w:hint="eastAsia" w:ascii="仿宋" w:hAnsi="仿宋" w:eastAsia="仿宋" w:cs="仿宋"/>
                <w:kern w:val="2"/>
                <w:sz w:val="21"/>
                <w:szCs w:val="21"/>
              </w:rPr>
            </w:pPr>
          </w:p>
        </w:tc>
      </w:tr>
      <w:tr w14:paraId="573F4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0E59BF7B">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5</w:t>
            </w:r>
          </w:p>
        </w:tc>
        <w:tc>
          <w:tcPr>
            <w:tcW w:w="3826" w:type="dxa"/>
            <w:noWrap w:val="0"/>
            <w:vAlign w:val="center"/>
          </w:tcPr>
          <w:p w14:paraId="6AC543C8">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单次维修报告提供情况（10分）</w:t>
            </w:r>
          </w:p>
        </w:tc>
        <w:tc>
          <w:tcPr>
            <w:tcW w:w="3849" w:type="dxa"/>
            <w:gridSpan w:val="2"/>
            <w:noWrap w:val="0"/>
            <w:vAlign w:val="center"/>
          </w:tcPr>
          <w:p w14:paraId="209E826D">
            <w:pPr>
              <w:widowControl w:val="0"/>
              <w:spacing w:after="0" w:line="240" w:lineRule="auto"/>
              <w:jc w:val="center"/>
              <w:rPr>
                <w:rFonts w:hint="eastAsia" w:ascii="仿宋" w:hAnsi="仿宋" w:eastAsia="仿宋" w:cs="仿宋"/>
                <w:kern w:val="2"/>
                <w:sz w:val="21"/>
                <w:szCs w:val="21"/>
              </w:rPr>
            </w:pPr>
          </w:p>
        </w:tc>
      </w:tr>
      <w:tr w14:paraId="7B60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1A9D0845">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6</w:t>
            </w:r>
          </w:p>
        </w:tc>
        <w:tc>
          <w:tcPr>
            <w:tcW w:w="3826" w:type="dxa"/>
            <w:noWrap w:val="0"/>
            <w:vAlign w:val="center"/>
          </w:tcPr>
          <w:p w14:paraId="6824F9F3">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维保年度总结报告质量（10分）</w:t>
            </w:r>
          </w:p>
        </w:tc>
        <w:tc>
          <w:tcPr>
            <w:tcW w:w="3849" w:type="dxa"/>
            <w:gridSpan w:val="2"/>
            <w:noWrap w:val="0"/>
            <w:vAlign w:val="center"/>
          </w:tcPr>
          <w:p w14:paraId="1F47653B">
            <w:pPr>
              <w:widowControl w:val="0"/>
              <w:spacing w:after="0" w:line="240" w:lineRule="auto"/>
              <w:jc w:val="center"/>
              <w:rPr>
                <w:rFonts w:hint="eastAsia" w:ascii="仿宋" w:hAnsi="仿宋" w:eastAsia="仿宋" w:cs="仿宋"/>
                <w:kern w:val="2"/>
                <w:sz w:val="21"/>
                <w:szCs w:val="21"/>
              </w:rPr>
            </w:pPr>
          </w:p>
        </w:tc>
      </w:tr>
      <w:tr w14:paraId="09875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7466431E">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7</w:t>
            </w:r>
          </w:p>
        </w:tc>
        <w:tc>
          <w:tcPr>
            <w:tcW w:w="3826" w:type="dxa"/>
            <w:noWrap w:val="0"/>
            <w:vAlign w:val="center"/>
          </w:tcPr>
          <w:p w14:paraId="36927294">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维修人员操作规范化程度（10分）</w:t>
            </w:r>
          </w:p>
        </w:tc>
        <w:tc>
          <w:tcPr>
            <w:tcW w:w="3849" w:type="dxa"/>
            <w:gridSpan w:val="2"/>
            <w:noWrap w:val="0"/>
            <w:vAlign w:val="center"/>
          </w:tcPr>
          <w:p w14:paraId="4FCD4B4B">
            <w:pPr>
              <w:widowControl w:val="0"/>
              <w:spacing w:after="0" w:line="240" w:lineRule="auto"/>
              <w:jc w:val="center"/>
              <w:rPr>
                <w:rFonts w:hint="eastAsia" w:ascii="仿宋" w:hAnsi="仿宋" w:eastAsia="仿宋" w:cs="仿宋"/>
                <w:kern w:val="2"/>
                <w:sz w:val="21"/>
                <w:szCs w:val="21"/>
              </w:rPr>
            </w:pPr>
          </w:p>
        </w:tc>
      </w:tr>
      <w:tr w14:paraId="6BCF7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noWrap w:val="0"/>
            <w:vAlign w:val="center"/>
          </w:tcPr>
          <w:p w14:paraId="5765DA85">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8</w:t>
            </w:r>
          </w:p>
        </w:tc>
        <w:tc>
          <w:tcPr>
            <w:tcW w:w="3826" w:type="dxa"/>
            <w:noWrap w:val="0"/>
            <w:vAlign w:val="center"/>
          </w:tcPr>
          <w:p w14:paraId="26D8BAF4">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维修服务满意度（20分）</w:t>
            </w:r>
          </w:p>
        </w:tc>
        <w:tc>
          <w:tcPr>
            <w:tcW w:w="3849" w:type="dxa"/>
            <w:gridSpan w:val="2"/>
            <w:noWrap w:val="0"/>
            <w:vAlign w:val="center"/>
          </w:tcPr>
          <w:p w14:paraId="25026EA7">
            <w:pPr>
              <w:widowControl w:val="0"/>
              <w:spacing w:after="0" w:line="240" w:lineRule="auto"/>
              <w:jc w:val="center"/>
              <w:rPr>
                <w:rFonts w:hint="eastAsia" w:ascii="仿宋" w:hAnsi="仿宋" w:eastAsia="仿宋" w:cs="仿宋"/>
                <w:kern w:val="2"/>
                <w:sz w:val="21"/>
                <w:szCs w:val="21"/>
              </w:rPr>
            </w:pPr>
          </w:p>
        </w:tc>
      </w:tr>
      <w:tr w14:paraId="094F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noWrap w:val="0"/>
            <w:vAlign w:val="center"/>
          </w:tcPr>
          <w:p w14:paraId="1D1FCCDD">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综合考评结果</w:t>
            </w:r>
          </w:p>
        </w:tc>
        <w:tc>
          <w:tcPr>
            <w:tcW w:w="3849" w:type="dxa"/>
            <w:gridSpan w:val="2"/>
            <w:noWrap w:val="0"/>
            <w:vAlign w:val="center"/>
          </w:tcPr>
          <w:p w14:paraId="7FE9F27C">
            <w:pPr>
              <w:widowControl w:val="0"/>
              <w:spacing w:after="0" w:line="240" w:lineRule="auto"/>
              <w:jc w:val="center"/>
              <w:rPr>
                <w:rFonts w:hint="eastAsia" w:ascii="仿宋" w:hAnsi="仿宋" w:eastAsia="仿宋" w:cs="仿宋"/>
                <w:kern w:val="2"/>
                <w:sz w:val="21"/>
                <w:szCs w:val="21"/>
              </w:rPr>
            </w:pPr>
          </w:p>
        </w:tc>
      </w:tr>
      <w:tr w14:paraId="44E21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noWrap w:val="0"/>
            <w:vAlign w:val="top"/>
          </w:tcPr>
          <w:p w14:paraId="4EC949CB">
            <w:pPr>
              <w:widowControl w:val="0"/>
              <w:spacing w:after="0" w:line="240" w:lineRule="auto"/>
              <w:jc w:val="both"/>
              <w:rPr>
                <w:rFonts w:hint="eastAsia" w:ascii="仿宋" w:hAnsi="仿宋" w:eastAsia="仿宋" w:cs="仿宋"/>
                <w:b/>
                <w:kern w:val="2"/>
                <w:sz w:val="21"/>
                <w:szCs w:val="21"/>
              </w:rPr>
            </w:pPr>
            <w:r>
              <w:rPr>
                <w:rFonts w:hint="eastAsia" w:ascii="仿宋" w:hAnsi="仿宋" w:eastAsia="仿宋" w:cs="仿宋"/>
                <w:b/>
                <w:kern w:val="2"/>
                <w:sz w:val="21"/>
                <w:szCs w:val="21"/>
              </w:rPr>
              <w:t>改进意见及建议：</w:t>
            </w:r>
          </w:p>
        </w:tc>
      </w:tr>
    </w:tbl>
    <w:p w14:paraId="04018F63">
      <w:pPr>
        <w:widowControl w:val="0"/>
        <w:spacing w:after="0" w:line="240" w:lineRule="auto"/>
        <w:jc w:val="left"/>
        <w:rPr>
          <w:rFonts w:hint="eastAsia" w:ascii="仿宋" w:hAnsi="仿宋" w:eastAsia="仿宋" w:cs="仿宋"/>
          <w:kern w:val="2"/>
          <w:sz w:val="24"/>
          <w:szCs w:val="24"/>
        </w:rPr>
      </w:pPr>
    </w:p>
    <w:p w14:paraId="1C3A6FD2">
      <w:pPr>
        <w:widowControl w:val="0"/>
        <w:spacing w:after="0" w:line="240" w:lineRule="auto"/>
        <w:jc w:val="left"/>
        <w:rPr>
          <w:rFonts w:hint="eastAsia" w:ascii="仿宋" w:hAnsi="仿宋" w:eastAsia="仿宋" w:cs="仿宋"/>
          <w:kern w:val="2"/>
          <w:sz w:val="24"/>
          <w:szCs w:val="24"/>
        </w:rPr>
      </w:pPr>
    </w:p>
    <w:p w14:paraId="62E363B0">
      <w:pPr>
        <w:widowControl w:val="0"/>
        <w:spacing w:after="0" w:line="240" w:lineRule="auto"/>
        <w:jc w:val="left"/>
        <w:rPr>
          <w:rFonts w:hint="eastAsia" w:ascii="仿宋" w:hAnsi="仿宋" w:eastAsia="仿宋" w:cs="仿宋"/>
          <w:kern w:val="2"/>
          <w:sz w:val="24"/>
          <w:szCs w:val="24"/>
        </w:rPr>
      </w:pPr>
    </w:p>
    <w:p w14:paraId="24DC0D25">
      <w:pPr>
        <w:widowControl w:val="0"/>
        <w:spacing w:after="0" w:line="240" w:lineRule="auto"/>
        <w:jc w:val="left"/>
        <w:rPr>
          <w:rFonts w:hint="eastAsia" w:ascii="仿宋" w:hAnsi="仿宋" w:eastAsia="仿宋" w:cs="仿宋"/>
          <w:kern w:val="2"/>
          <w:sz w:val="24"/>
          <w:szCs w:val="24"/>
        </w:rPr>
      </w:pPr>
    </w:p>
    <w:p w14:paraId="328F6E37">
      <w:pPr>
        <w:widowControl w:val="0"/>
        <w:spacing w:after="0" w:line="240" w:lineRule="auto"/>
        <w:jc w:val="left"/>
        <w:rPr>
          <w:rFonts w:hint="eastAsia" w:ascii="仿宋" w:hAnsi="仿宋" w:eastAsia="仿宋" w:cs="仿宋"/>
          <w:kern w:val="2"/>
          <w:sz w:val="24"/>
          <w:szCs w:val="24"/>
          <w:u w:val="single"/>
        </w:rPr>
      </w:pPr>
      <w:r>
        <w:rPr>
          <w:rFonts w:hint="eastAsia" w:ascii="仿宋" w:hAnsi="仿宋" w:eastAsia="仿宋" w:cs="仿宋"/>
          <w:kern w:val="2"/>
          <w:sz w:val="24"/>
          <w:szCs w:val="24"/>
        </w:rPr>
        <w:t>考评组员：</w:t>
      </w:r>
      <w:r>
        <w:rPr>
          <w:rFonts w:hint="eastAsia" w:ascii="仿宋" w:hAnsi="仿宋" w:eastAsia="仿宋" w:cs="仿宋"/>
          <w:kern w:val="2"/>
          <w:sz w:val="24"/>
          <w:szCs w:val="24"/>
          <w:u w:val="single"/>
        </w:rPr>
        <w:t xml:space="preserve">            　　　　　　　　　    　　　 </w:t>
      </w:r>
      <w:r>
        <w:rPr>
          <w:rFonts w:hint="eastAsia" w:ascii="仿宋" w:hAnsi="仿宋" w:eastAsia="仿宋" w:cs="仿宋"/>
          <w:kern w:val="2"/>
          <w:sz w:val="24"/>
          <w:szCs w:val="24"/>
        </w:rPr>
        <w:t xml:space="preserve"> 日期：</w:t>
      </w:r>
      <w:r>
        <w:rPr>
          <w:rFonts w:hint="eastAsia" w:ascii="仿宋" w:hAnsi="仿宋" w:eastAsia="仿宋" w:cs="仿宋"/>
          <w:kern w:val="2"/>
          <w:sz w:val="24"/>
          <w:szCs w:val="24"/>
          <w:u w:val="single"/>
        </w:rPr>
        <w:t xml:space="preserve">            </w:t>
      </w:r>
    </w:p>
    <w:p w14:paraId="1F17792A">
      <w:pPr>
        <w:widowControl w:val="0"/>
        <w:spacing w:after="0" w:line="240" w:lineRule="auto"/>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  </w:t>
      </w:r>
    </w:p>
    <w:p w14:paraId="10C53516">
      <w:pPr>
        <w:widowControl w:val="0"/>
        <w:spacing w:after="0" w:line="240" w:lineRule="auto"/>
        <w:jc w:val="left"/>
        <w:rPr>
          <w:rFonts w:hint="eastAsia" w:ascii="仿宋" w:hAnsi="仿宋" w:eastAsia="仿宋" w:cs="仿宋"/>
          <w:kern w:val="2"/>
          <w:sz w:val="24"/>
          <w:szCs w:val="24"/>
        </w:rPr>
      </w:pPr>
    </w:p>
    <w:p w14:paraId="6BFC7784">
      <w:pPr>
        <w:widowControl w:val="0"/>
        <w:spacing w:after="0" w:line="240" w:lineRule="auto"/>
        <w:jc w:val="left"/>
        <w:rPr>
          <w:rFonts w:hint="eastAsia" w:ascii="仿宋" w:hAnsi="仿宋" w:eastAsia="仿宋" w:cs="仿宋"/>
          <w:kern w:val="2"/>
          <w:sz w:val="24"/>
          <w:szCs w:val="24"/>
          <w:lang w:eastAsia="zh-CN"/>
        </w:rPr>
      </w:pPr>
      <w:r>
        <w:rPr>
          <w:rFonts w:hint="eastAsia" w:ascii="仿宋" w:hAnsi="仿宋" w:eastAsia="仿宋" w:cs="仿宋"/>
          <w:kern w:val="2"/>
          <w:sz w:val="24"/>
          <w:szCs w:val="24"/>
        </w:rPr>
        <w:t>审核人：</w:t>
      </w:r>
      <w:r>
        <w:rPr>
          <w:rFonts w:hint="eastAsia" w:ascii="仿宋" w:hAnsi="仿宋" w:eastAsia="仿宋" w:cs="仿宋"/>
          <w:kern w:val="2"/>
          <w:sz w:val="24"/>
          <w:szCs w:val="24"/>
          <w:u w:val="single"/>
        </w:rPr>
        <w:t xml:space="preserve">         　　　　　　　　　　　　　　     </w:t>
      </w:r>
      <w:r>
        <w:rPr>
          <w:rFonts w:hint="eastAsia" w:ascii="仿宋" w:hAnsi="仿宋" w:eastAsia="仿宋" w:cs="仿宋"/>
          <w:kern w:val="2"/>
          <w:sz w:val="24"/>
          <w:szCs w:val="24"/>
        </w:rPr>
        <w:t xml:space="preserve">  日期： </w:t>
      </w:r>
      <w:r>
        <w:rPr>
          <w:rFonts w:hint="eastAsia" w:ascii="仿宋" w:hAnsi="仿宋" w:eastAsia="仿宋" w:cs="仿宋"/>
          <w:kern w:val="2"/>
          <w:sz w:val="24"/>
          <w:szCs w:val="24"/>
          <w:u w:val="single"/>
          <w:lang w:val="en-US" w:eastAsia="zh-CN"/>
        </w:rPr>
        <w:t xml:space="preserve">           </w:t>
      </w:r>
      <w:r>
        <w:rPr>
          <w:rFonts w:hint="eastAsia" w:ascii="仿宋" w:hAnsi="仿宋" w:eastAsia="仿宋" w:cs="仿宋"/>
          <w:kern w:val="2"/>
          <w:sz w:val="24"/>
          <w:szCs w:val="24"/>
        </w:rPr>
        <w:t xml:space="preserve">             </w:t>
      </w:r>
    </w:p>
    <w:p w14:paraId="4B9C3E99">
      <w:pPr>
        <w:widowControl w:val="0"/>
        <w:spacing w:after="0" w:line="240" w:lineRule="auto"/>
        <w:jc w:val="center"/>
        <w:rPr>
          <w:rFonts w:hint="eastAsia" w:ascii="仿宋" w:hAnsi="仿宋" w:eastAsia="仿宋" w:cs="仿宋"/>
          <w:b/>
          <w:bCs/>
          <w:color w:val="auto"/>
          <w:sz w:val="32"/>
          <w:szCs w:val="32"/>
          <w:highlight w:val="none"/>
          <w:lang w:eastAsia="zh-CN"/>
        </w:rPr>
      </w:pPr>
    </w:p>
    <w:p w14:paraId="447B170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36"/>
          <w:szCs w:val="36"/>
          <w:highlight w:val="none"/>
        </w:rPr>
      </w:pPr>
    </w:p>
    <w:p w14:paraId="12ED664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36"/>
          <w:szCs w:val="36"/>
          <w:highlight w:val="none"/>
        </w:rPr>
      </w:pPr>
    </w:p>
    <w:p w14:paraId="742563B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36"/>
          <w:szCs w:val="36"/>
          <w:highlight w:val="none"/>
        </w:rPr>
      </w:pPr>
    </w:p>
    <w:p w14:paraId="1837C34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 xml:space="preserve">             </w:t>
      </w:r>
    </w:p>
    <w:p w14:paraId="57F43DDB">
      <w:pPr>
        <w:pStyle w:val="80"/>
        <w:rPr>
          <w:rFonts w:hint="eastAsia" w:ascii="仿宋" w:hAnsi="仿宋" w:eastAsia="仿宋" w:cs="仿宋"/>
          <w:b/>
          <w:color w:val="auto"/>
          <w:sz w:val="36"/>
          <w:szCs w:val="36"/>
          <w:highlight w:val="none"/>
        </w:rPr>
      </w:pPr>
    </w:p>
    <w:p w14:paraId="1D947C6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06C3A487">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3B95D41">
      <w:pPr>
        <w:spacing w:line="480" w:lineRule="auto"/>
        <w:jc w:val="center"/>
        <w:rPr>
          <w:rFonts w:hint="eastAsia" w:ascii="仿宋" w:hAnsi="仿宋" w:eastAsia="仿宋" w:cs="仿宋"/>
          <w:b/>
          <w:color w:val="auto"/>
          <w:sz w:val="28"/>
          <w:szCs w:val="28"/>
          <w:highlight w:val="none"/>
        </w:rPr>
      </w:pPr>
    </w:p>
    <w:p w14:paraId="6355D003">
      <w:pPr>
        <w:spacing w:line="480" w:lineRule="auto"/>
        <w:jc w:val="center"/>
        <w:rPr>
          <w:rFonts w:hint="eastAsia" w:ascii="仿宋" w:hAnsi="仿宋" w:eastAsia="仿宋" w:cs="仿宋"/>
          <w:b/>
          <w:color w:val="auto"/>
          <w:sz w:val="24"/>
          <w:highlight w:val="none"/>
        </w:rPr>
      </w:pPr>
    </w:p>
    <w:p w14:paraId="72BB7038">
      <w:pPr>
        <w:spacing w:line="480" w:lineRule="auto"/>
        <w:jc w:val="center"/>
        <w:rPr>
          <w:rFonts w:hint="eastAsia" w:ascii="仿宋" w:hAnsi="仿宋" w:eastAsia="仿宋" w:cs="仿宋"/>
          <w:b/>
          <w:color w:val="auto"/>
          <w:sz w:val="24"/>
          <w:highlight w:val="none"/>
        </w:rPr>
      </w:pPr>
    </w:p>
    <w:p w14:paraId="6F68C3C0">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625ED95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2C84082">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A345DAE">
      <w:pPr>
        <w:spacing w:before="120" w:line="22" w:lineRule="atLeast"/>
        <w:rPr>
          <w:rFonts w:hint="eastAsia" w:ascii="仿宋" w:hAnsi="仿宋" w:eastAsia="仿宋" w:cs="仿宋"/>
          <w:color w:val="auto"/>
          <w:sz w:val="24"/>
          <w:highlight w:val="none"/>
        </w:rPr>
      </w:pPr>
    </w:p>
    <w:p w14:paraId="5494D8EE">
      <w:pPr>
        <w:pStyle w:val="4"/>
        <w:rPr>
          <w:rFonts w:hint="eastAsia" w:ascii="仿宋" w:hAnsi="仿宋" w:eastAsia="仿宋" w:cs="仿宋"/>
          <w:color w:val="auto"/>
          <w:highlight w:val="none"/>
        </w:rPr>
      </w:pPr>
    </w:p>
    <w:p w14:paraId="28F19E3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49E9555">
      <w:pPr>
        <w:pStyle w:val="598"/>
        <w:spacing w:before="120" w:line="22" w:lineRule="atLeast"/>
        <w:rPr>
          <w:rFonts w:hint="eastAsia" w:ascii="仿宋" w:hAnsi="仿宋" w:eastAsia="仿宋" w:cs="仿宋"/>
          <w:color w:val="auto"/>
          <w:szCs w:val="24"/>
          <w:highlight w:val="none"/>
        </w:rPr>
      </w:pPr>
    </w:p>
    <w:p w14:paraId="426D5ED6">
      <w:pPr>
        <w:pStyle w:val="598"/>
        <w:spacing w:before="120" w:line="22" w:lineRule="atLeast"/>
        <w:rPr>
          <w:rFonts w:hint="eastAsia" w:ascii="仿宋" w:hAnsi="仿宋" w:eastAsia="仿宋" w:cs="仿宋"/>
          <w:color w:val="auto"/>
          <w:szCs w:val="24"/>
          <w:highlight w:val="none"/>
        </w:rPr>
      </w:pPr>
    </w:p>
    <w:p w14:paraId="0073C108">
      <w:pPr>
        <w:rPr>
          <w:rFonts w:hint="eastAsia" w:ascii="仿宋" w:hAnsi="仿宋" w:eastAsia="仿宋" w:cs="仿宋"/>
          <w:color w:val="auto"/>
          <w:sz w:val="24"/>
          <w:highlight w:val="none"/>
        </w:rPr>
      </w:pPr>
    </w:p>
    <w:p w14:paraId="6CDCB8F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B88E3F8">
      <w:pPr>
        <w:spacing w:before="120" w:line="22" w:lineRule="atLeast"/>
        <w:rPr>
          <w:rFonts w:hint="eastAsia" w:ascii="仿宋" w:hAnsi="仿宋" w:eastAsia="仿宋" w:cs="仿宋"/>
          <w:color w:val="auto"/>
          <w:sz w:val="24"/>
          <w:highlight w:val="none"/>
        </w:rPr>
      </w:pPr>
    </w:p>
    <w:p w14:paraId="60AE69B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543745F">
      <w:pPr>
        <w:spacing w:before="120" w:line="22" w:lineRule="atLeast"/>
        <w:rPr>
          <w:rFonts w:hint="eastAsia" w:ascii="仿宋" w:hAnsi="仿宋" w:eastAsia="仿宋" w:cs="仿宋"/>
          <w:color w:val="auto"/>
          <w:sz w:val="24"/>
          <w:highlight w:val="none"/>
        </w:rPr>
      </w:pPr>
    </w:p>
    <w:p w14:paraId="0274B23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69798A5">
      <w:pPr>
        <w:spacing w:before="120" w:line="22" w:lineRule="atLeast"/>
        <w:rPr>
          <w:rFonts w:hint="eastAsia" w:ascii="仿宋" w:hAnsi="仿宋" w:eastAsia="仿宋" w:cs="仿宋"/>
          <w:color w:val="auto"/>
          <w:sz w:val="24"/>
          <w:highlight w:val="none"/>
        </w:rPr>
      </w:pPr>
    </w:p>
    <w:p w14:paraId="490DCF2C">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91AD7E1">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20BA3AA7">
      <w:pPr>
        <w:rPr>
          <w:rFonts w:hint="eastAsia" w:ascii="仿宋" w:hAnsi="仿宋" w:eastAsia="仿宋" w:cs="仿宋"/>
          <w:b/>
          <w:color w:val="auto"/>
          <w:sz w:val="24"/>
          <w:highlight w:val="none"/>
        </w:rPr>
      </w:pPr>
    </w:p>
    <w:p w14:paraId="27069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7BAA3AA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E044C0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9" w:name="_Toc22967"/>
      <w:bookmarkStart w:id="40" w:name="_Toc28855"/>
      <w:bookmarkStart w:id="41" w:name="_Toc15367"/>
      <w:bookmarkStart w:id="42" w:name="_Toc20421"/>
      <w:bookmarkStart w:id="43" w:name="_Toc19273"/>
      <w:r>
        <w:rPr>
          <w:rFonts w:hint="eastAsia" w:ascii="仿宋" w:hAnsi="仿宋" w:eastAsia="仿宋" w:cs="仿宋"/>
          <w:b/>
          <w:color w:val="auto"/>
          <w:sz w:val="24"/>
          <w:highlight w:val="none"/>
        </w:rPr>
        <w:t>1.1 合同组成部分</w:t>
      </w:r>
      <w:bookmarkEnd w:id="39"/>
      <w:bookmarkEnd w:id="40"/>
      <w:bookmarkEnd w:id="41"/>
      <w:bookmarkEnd w:id="42"/>
      <w:bookmarkEnd w:id="43"/>
    </w:p>
    <w:p w14:paraId="48BA00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9F9BF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BFB92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D84C5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EEA8B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DFA97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D38C38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4" w:name="_Toc6311"/>
      <w:bookmarkStart w:id="45" w:name="_Toc6773"/>
      <w:bookmarkStart w:id="46" w:name="_Toc18585"/>
      <w:bookmarkStart w:id="47" w:name="_Toc2918"/>
      <w:bookmarkStart w:id="48" w:name="_Toc22185"/>
      <w:r>
        <w:rPr>
          <w:rFonts w:hint="eastAsia" w:ascii="仿宋" w:hAnsi="仿宋" w:eastAsia="仿宋" w:cs="仿宋"/>
          <w:b/>
          <w:color w:val="auto"/>
          <w:sz w:val="24"/>
          <w:highlight w:val="none"/>
        </w:rPr>
        <w:t>1.2 标的</w:t>
      </w:r>
      <w:bookmarkEnd w:id="44"/>
      <w:bookmarkEnd w:id="45"/>
      <w:bookmarkEnd w:id="46"/>
      <w:bookmarkEnd w:id="47"/>
      <w:bookmarkEnd w:id="48"/>
    </w:p>
    <w:p w14:paraId="48A2E8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31209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6E7AE1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D93B300">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BFCE43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1311C1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9" w:name="_Toc1386"/>
      <w:bookmarkStart w:id="50" w:name="_Toc4929"/>
      <w:bookmarkStart w:id="51" w:name="_Toc13918"/>
      <w:bookmarkStart w:id="52" w:name="_Toc5635"/>
      <w:bookmarkStart w:id="53" w:name="_Toc21124"/>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F6EB6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116B9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F25CDB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9"/>
      <w:bookmarkEnd w:id="50"/>
      <w:bookmarkEnd w:id="51"/>
      <w:bookmarkEnd w:id="52"/>
      <w:bookmarkEnd w:id="53"/>
    </w:p>
    <w:p w14:paraId="2CD4D7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A2233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33629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969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605C5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8CEA32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D82ED6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42B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38D24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0EB8E9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114164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81A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AB18D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31A498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0A22A6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24B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97A974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6CEA0F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E2F371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B41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FF43B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D49310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43368F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F8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70F965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B40FFC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3C088A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4" w:name="_Toc26916"/>
      <w:bookmarkStart w:id="55" w:name="_Toc30506"/>
      <w:bookmarkStart w:id="56" w:name="_Toc30158"/>
      <w:bookmarkStart w:id="57" w:name="_Toc3654"/>
      <w:bookmarkStart w:id="58"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52826C3">
      <w:pPr>
        <w:pStyle w:val="4"/>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4"/>
    <w:bookmarkEnd w:id="55"/>
    <w:bookmarkEnd w:id="56"/>
    <w:bookmarkEnd w:id="57"/>
    <w:bookmarkEnd w:id="58"/>
    <w:p w14:paraId="71A9344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9" w:name="_Toc22618"/>
      <w:bookmarkStart w:id="60" w:name="_Toc1814"/>
      <w:bookmarkStart w:id="61" w:name="_Toc10340"/>
      <w:bookmarkStart w:id="62" w:name="_Toc11108"/>
      <w:bookmarkStart w:id="63" w:name="_Toc8772"/>
      <w:bookmarkStart w:id="64" w:name="_Toc31421"/>
      <w:bookmarkStart w:id="65" w:name="_Toc4760"/>
      <w:bookmarkStart w:id="66" w:name="_Toc3625"/>
      <w:r>
        <w:rPr>
          <w:rFonts w:hint="eastAsia" w:ascii="仿宋" w:hAnsi="仿宋" w:eastAsia="仿宋" w:cs="仿宋"/>
          <w:b/>
          <w:color w:val="auto"/>
          <w:highlight w:val="none"/>
        </w:rPr>
        <w:t>1.4履约保证金</w:t>
      </w:r>
    </w:p>
    <w:p w14:paraId="1B7E7C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DCDBFE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3457A7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CC1502A">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E1497F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E210A7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9"/>
      <w:bookmarkEnd w:id="60"/>
      <w:bookmarkEnd w:id="61"/>
      <w:r>
        <w:rPr>
          <w:rFonts w:hint="eastAsia" w:ascii="仿宋" w:hAnsi="仿宋" w:eastAsia="仿宋" w:cs="仿宋"/>
          <w:b/>
          <w:color w:val="auto"/>
          <w:sz w:val="24"/>
          <w:highlight w:val="none"/>
        </w:rPr>
        <w:t>预付款</w:t>
      </w:r>
    </w:p>
    <w:p w14:paraId="2EC3E57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9721D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79E4BC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FF1B80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A6372A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AFC04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6BF104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D700C1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2"/>
      <w:bookmarkEnd w:id="63"/>
      <w:bookmarkEnd w:id="64"/>
      <w:bookmarkEnd w:id="65"/>
      <w:bookmarkEnd w:id="66"/>
    </w:p>
    <w:p w14:paraId="496F1A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E5B1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3DD65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3FECC9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7" w:name="_Toc2375"/>
      <w:bookmarkStart w:id="68" w:name="_Toc24662"/>
      <w:bookmarkStart w:id="69" w:name="_Toc5698"/>
      <w:bookmarkStart w:id="70" w:name="_Toc8586"/>
      <w:bookmarkStart w:id="71" w:name="_Toc3079"/>
      <w:r>
        <w:rPr>
          <w:rFonts w:hint="eastAsia" w:ascii="仿宋" w:hAnsi="仿宋" w:eastAsia="仿宋" w:cs="仿宋"/>
          <w:bCs/>
          <w:color w:val="auto"/>
          <w:sz w:val="24"/>
          <w:highlight w:val="none"/>
        </w:rPr>
        <w:t>1.7.4若服务涉及货物的，则货物的：</w:t>
      </w:r>
    </w:p>
    <w:p w14:paraId="39A007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10CC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F28A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4901A2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7"/>
      <w:bookmarkEnd w:id="68"/>
      <w:bookmarkEnd w:id="69"/>
      <w:bookmarkEnd w:id="70"/>
      <w:bookmarkEnd w:id="71"/>
    </w:p>
    <w:p w14:paraId="4DF0C3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6470E6C">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5D298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40842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2" w:name="_Toc30329"/>
      <w:bookmarkStart w:id="73" w:name="_Toc9497"/>
      <w:bookmarkStart w:id="74" w:name="_Toc26807"/>
      <w:bookmarkStart w:id="75" w:name="_Toc32454"/>
      <w:bookmarkStart w:id="76"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FBEA99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A2BF5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A5F89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2"/>
    <w:bookmarkEnd w:id="73"/>
    <w:bookmarkEnd w:id="74"/>
    <w:bookmarkEnd w:id="75"/>
    <w:bookmarkEnd w:id="76"/>
    <w:p w14:paraId="3F64813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7" w:name="_Toc16021"/>
      <w:bookmarkStart w:id="78" w:name="_Toc28375"/>
      <w:bookmarkStart w:id="79" w:name="_Toc15583"/>
      <w:r>
        <w:rPr>
          <w:rFonts w:hint="eastAsia" w:ascii="仿宋" w:hAnsi="仿宋" w:eastAsia="仿宋" w:cs="仿宋"/>
          <w:b/>
          <w:color w:val="auto"/>
          <w:sz w:val="24"/>
          <w:highlight w:val="none"/>
        </w:rPr>
        <w:t>1.9合同争议的解决</w:t>
      </w:r>
      <w:bookmarkEnd w:id="77"/>
      <w:bookmarkEnd w:id="78"/>
      <w:bookmarkEnd w:id="79"/>
    </w:p>
    <w:p w14:paraId="7F1690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0FE7A0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64AEEF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0DA84F7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0" w:name="_Toc7245"/>
      <w:bookmarkStart w:id="81" w:name="_Toc15322"/>
      <w:bookmarkStart w:id="82" w:name="_Toc11173"/>
      <w:r>
        <w:rPr>
          <w:rFonts w:hint="eastAsia" w:ascii="仿宋" w:hAnsi="仿宋" w:eastAsia="仿宋" w:cs="仿宋"/>
          <w:b/>
          <w:color w:val="auto"/>
          <w:sz w:val="24"/>
          <w:highlight w:val="none"/>
        </w:rPr>
        <w:t>2.0 合同生效</w:t>
      </w:r>
      <w:bookmarkEnd w:id="80"/>
      <w:bookmarkEnd w:id="81"/>
      <w:bookmarkEnd w:id="82"/>
    </w:p>
    <w:p w14:paraId="5DC00E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AD2E17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67856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484DDB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5CEA0F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6F6743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EE9E1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0690051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1B1DC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56C13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A14ECA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0BB4E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A431EA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F5CD84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820A1F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693D9AB">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BD5CEE1">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9E83144">
      <w:pPr>
        <w:spacing w:line="560" w:lineRule="exact"/>
        <w:ind w:firstLine="482" w:firstLineChars="200"/>
        <w:outlineLvl w:val="0"/>
        <w:rPr>
          <w:rFonts w:hint="eastAsia" w:ascii="仿宋" w:hAnsi="仿宋" w:eastAsia="仿宋" w:cs="仿宋"/>
          <w:b/>
          <w:color w:val="auto"/>
          <w:sz w:val="24"/>
          <w:highlight w:val="none"/>
        </w:rPr>
      </w:pPr>
      <w:bookmarkStart w:id="83" w:name="_Toc31297"/>
      <w:bookmarkStart w:id="84" w:name="_Toc25079"/>
      <w:bookmarkStart w:id="85" w:name="_Toc5228"/>
      <w:bookmarkStart w:id="86" w:name="_Toc19680"/>
      <w:bookmarkStart w:id="87" w:name="_Toc14021"/>
      <w:r>
        <w:rPr>
          <w:rFonts w:hint="eastAsia" w:ascii="仿宋" w:hAnsi="仿宋" w:eastAsia="仿宋" w:cs="仿宋"/>
          <w:b/>
          <w:color w:val="auto"/>
          <w:sz w:val="24"/>
          <w:highlight w:val="none"/>
        </w:rPr>
        <w:t>2.1 定义</w:t>
      </w:r>
      <w:bookmarkEnd w:id="83"/>
      <w:bookmarkEnd w:id="84"/>
      <w:bookmarkEnd w:id="85"/>
      <w:bookmarkEnd w:id="86"/>
      <w:bookmarkEnd w:id="87"/>
    </w:p>
    <w:p w14:paraId="3FC269B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6F88A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68C4C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E8994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3867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B3C0B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5B18A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0EBFF9F">
      <w:pPr>
        <w:spacing w:line="560" w:lineRule="exact"/>
        <w:ind w:firstLine="482" w:firstLineChars="200"/>
        <w:outlineLvl w:val="0"/>
        <w:rPr>
          <w:rFonts w:hint="eastAsia" w:ascii="仿宋" w:hAnsi="仿宋" w:eastAsia="仿宋" w:cs="仿宋"/>
          <w:b/>
          <w:color w:val="auto"/>
          <w:sz w:val="24"/>
          <w:highlight w:val="none"/>
        </w:rPr>
      </w:pPr>
      <w:bookmarkStart w:id="88" w:name="_Toc19539"/>
      <w:bookmarkStart w:id="89" w:name="_Toc23289"/>
      <w:bookmarkStart w:id="90" w:name="_Toc31402"/>
      <w:bookmarkStart w:id="91" w:name="_Toc16752"/>
      <w:bookmarkStart w:id="92" w:name="_Toc3769"/>
      <w:r>
        <w:rPr>
          <w:rFonts w:hint="eastAsia" w:ascii="仿宋" w:hAnsi="仿宋" w:eastAsia="仿宋" w:cs="仿宋"/>
          <w:b/>
          <w:color w:val="auto"/>
          <w:sz w:val="24"/>
          <w:highlight w:val="none"/>
        </w:rPr>
        <w:t>2.2 技术规范</w:t>
      </w:r>
      <w:bookmarkEnd w:id="88"/>
      <w:bookmarkEnd w:id="89"/>
      <w:bookmarkEnd w:id="90"/>
      <w:bookmarkEnd w:id="91"/>
      <w:bookmarkEnd w:id="92"/>
    </w:p>
    <w:p w14:paraId="6C374D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A86AB2F">
      <w:pPr>
        <w:spacing w:line="560" w:lineRule="exact"/>
        <w:ind w:firstLine="482" w:firstLineChars="200"/>
        <w:outlineLvl w:val="0"/>
        <w:rPr>
          <w:rFonts w:hint="eastAsia" w:ascii="仿宋" w:hAnsi="仿宋" w:eastAsia="仿宋" w:cs="仿宋"/>
          <w:b/>
          <w:color w:val="auto"/>
          <w:sz w:val="24"/>
          <w:highlight w:val="none"/>
        </w:rPr>
      </w:pPr>
      <w:bookmarkStart w:id="93" w:name="_Toc12412"/>
      <w:bookmarkStart w:id="94" w:name="_Toc9161"/>
      <w:bookmarkStart w:id="95" w:name="_Toc27945"/>
      <w:bookmarkStart w:id="96" w:name="_Toc13673"/>
      <w:bookmarkStart w:id="97" w:name="_Toc4133"/>
      <w:r>
        <w:rPr>
          <w:rFonts w:hint="eastAsia" w:ascii="仿宋" w:hAnsi="仿宋" w:eastAsia="仿宋" w:cs="仿宋"/>
          <w:b/>
          <w:color w:val="auto"/>
          <w:sz w:val="24"/>
          <w:highlight w:val="none"/>
        </w:rPr>
        <w:t>2.3 知识产权</w:t>
      </w:r>
      <w:bookmarkEnd w:id="93"/>
      <w:bookmarkEnd w:id="94"/>
      <w:bookmarkEnd w:id="95"/>
      <w:bookmarkEnd w:id="96"/>
      <w:bookmarkEnd w:id="97"/>
    </w:p>
    <w:p w14:paraId="262961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E7C2B9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C3ACEC">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40B7A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AA1DF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F953DD7">
      <w:pPr>
        <w:spacing w:line="560" w:lineRule="exact"/>
        <w:ind w:firstLine="482" w:firstLineChars="200"/>
        <w:outlineLvl w:val="0"/>
        <w:rPr>
          <w:rFonts w:hint="eastAsia" w:ascii="仿宋" w:hAnsi="仿宋" w:eastAsia="仿宋" w:cs="仿宋"/>
          <w:b/>
          <w:color w:val="auto"/>
          <w:sz w:val="24"/>
          <w:highlight w:val="none"/>
        </w:rPr>
      </w:pPr>
      <w:bookmarkStart w:id="98" w:name="_Toc26555"/>
      <w:bookmarkStart w:id="99" w:name="_Toc22011"/>
      <w:bookmarkStart w:id="100" w:name="_Toc32670"/>
      <w:bookmarkStart w:id="101" w:name="_Toc31233"/>
      <w:bookmarkStart w:id="102" w:name="_Toc15447"/>
      <w:r>
        <w:rPr>
          <w:rFonts w:hint="eastAsia" w:ascii="仿宋" w:hAnsi="仿宋" w:eastAsia="仿宋" w:cs="仿宋"/>
          <w:b/>
          <w:color w:val="auto"/>
          <w:sz w:val="24"/>
          <w:highlight w:val="none"/>
        </w:rPr>
        <w:t>2.5 结算方式和付款条件</w:t>
      </w:r>
      <w:bookmarkEnd w:id="98"/>
      <w:bookmarkEnd w:id="99"/>
      <w:bookmarkEnd w:id="100"/>
      <w:bookmarkEnd w:id="101"/>
      <w:bookmarkEnd w:id="102"/>
    </w:p>
    <w:p w14:paraId="321B74D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531AB8">
      <w:pPr>
        <w:spacing w:line="560" w:lineRule="exact"/>
        <w:ind w:firstLine="482" w:firstLineChars="200"/>
        <w:outlineLvl w:val="0"/>
        <w:rPr>
          <w:rFonts w:hint="eastAsia" w:ascii="仿宋" w:hAnsi="仿宋" w:eastAsia="仿宋" w:cs="仿宋"/>
          <w:b/>
          <w:color w:val="auto"/>
          <w:sz w:val="24"/>
          <w:highlight w:val="none"/>
        </w:rPr>
      </w:pPr>
      <w:bookmarkStart w:id="103" w:name="_Toc18990"/>
      <w:bookmarkStart w:id="104" w:name="_Toc13467"/>
      <w:bookmarkStart w:id="105" w:name="_Toc16163"/>
      <w:bookmarkStart w:id="106" w:name="_Toc13154"/>
      <w:bookmarkStart w:id="107" w:name="_Toc30507"/>
      <w:r>
        <w:rPr>
          <w:rFonts w:hint="eastAsia" w:ascii="仿宋" w:hAnsi="仿宋" w:eastAsia="仿宋" w:cs="仿宋"/>
          <w:b/>
          <w:color w:val="auto"/>
          <w:sz w:val="24"/>
          <w:highlight w:val="none"/>
        </w:rPr>
        <w:t>2.6 技术资料和保密义务</w:t>
      </w:r>
      <w:bookmarkEnd w:id="103"/>
      <w:bookmarkEnd w:id="104"/>
      <w:bookmarkEnd w:id="105"/>
      <w:bookmarkEnd w:id="106"/>
      <w:bookmarkEnd w:id="107"/>
    </w:p>
    <w:p w14:paraId="0D639E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7FE6C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FE4E2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F298F47">
      <w:pPr>
        <w:spacing w:line="560" w:lineRule="exact"/>
        <w:ind w:firstLine="482" w:firstLineChars="200"/>
        <w:outlineLvl w:val="0"/>
        <w:rPr>
          <w:rFonts w:hint="eastAsia" w:ascii="仿宋" w:hAnsi="仿宋" w:eastAsia="仿宋" w:cs="仿宋"/>
          <w:b/>
          <w:color w:val="auto"/>
          <w:sz w:val="24"/>
          <w:highlight w:val="none"/>
        </w:rPr>
      </w:pPr>
      <w:bookmarkStart w:id="108" w:name="_Toc19069"/>
      <w:r>
        <w:rPr>
          <w:rFonts w:hint="eastAsia" w:ascii="仿宋" w:hAnsi="仿宋" w:eastAsia="仿宋" w:cs="仿宋"/>
          <w:b/>
          <w:color w:val="auto"/>
          <w:sz w:val="24"/>
          <w:highlight w:val="none"/>
        </w:rPr>
        <w:t>2.7 质量保证</w:t>
      </w:r>
      <w:bookmarkEnd w:id="108"/>
    </w:p>
    <w:p w14:paraId="346F82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EBA1A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70F6F35">
      <w:pPr>
        <w:spacing w:line="560" w:lineRule="exact"/>
        <w:ind w:firstLine="482" w:firstLineChars="200"/>
        <w:outlineLvl w:val="0"/>
        <w:rPr>
          <w:rFonts w:hint="eastAsia" w:ascii="仿宋" w:hAnsi="仿宋" w:eastAsia="仿宋" w:cs="仿宋"/>
          <w:b/>
          <w:color w:val="auto"/>
          <w:sz w:val="24"/>
          <w:highlight w:val="none"/>
        </w:rPr>
      </w:pPr>
      <w:bookmarkStart w:id="109" w:name="_Toc22267"/>
      <w:r>
        <w:rPr>
          <w:rFonts w:hint="eastAsia" w:ascii="仿宋" w:hAnsi="仿宋" w:eastAsia="仿宋" w:cs="仿宋"/>
          <w:b/>
          <w:color w:val="auto"/>
          <w:sz w:val="24"/>
          <w:highlight w:val="none"/>
        </w:rPr>
        <w:t>2.8 延迟履行</w:t>
      </w:r>
      <w:bookmarkEnd w:id="109"/>
    </w:p>
    <w:p w14:paraId="10585FE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28A1EDE">
      <w:pPr>
        <w:spacing w:line="560" w:lineRule="exact"/>
        <w:ind w:firstLine="482" w:firstLineChars="200"/>
        <w:outlineLvl w:val="0"/>
        <w:rPr>
          <w:rFonts w:hint="eastAsia" w:ascii="仿宋" w:hAnsi="仿宋" w:eastAsia="仿宋" w:cs="仿宋"/>
          <w:b/>
          <w:color w:val="auto"/>
          <w:sz w:val="24"/>
          <w:highlight w:val="none"/>
        </w:rPr>
      </w:pPr>
      <w:bookmarkStart w:id="110" w:name="_Toc10611"/>
      <w:r>
        <w:rPr>
          <w:rFonts w:hint="eastAsia" w:ascii="仿宋" w:hAnsi="仿宋" w:eastAsia="仿宋" w:cs="仿宋"/>
          <w:b/>
          <w:color w:val="auto"/>
          <w:sz w:val="24"/>
          <w:highlight w:val="none"/>
        </w:rPr>
        <w:t>2.9 合同变更</w:t>
      </w:r>
      <w:bookmarkEnd w:id="110"/>
    </w:p>
    <w:p w14:paraId="4E1056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2D2F59D">
      <w:pPr>
        <w:spacing w:line="560" w:lineRule="exact"/>
        <w:ind w:firstLine="482" w:firstLineChars="200"/>
        <w:outlineLvl w:val="0"/>
        <w:rPr>
          <w:rFonts w:hint="eastAsia" w:ascii="仿宋" w:hAnsi="仿宋" w:eastAsia="仿宋" w:cs="仿宋"/>
          <w:b/>
          <w:color w:val="auto"/>
          <w:sz w:val="24"/>
          <w:highlight w:val="none"/>
        </w:rPr>
      </w:pPr>
      <w:bookmarkStart w:id="111" w:name="_Toc10663"/>
      <w:bookmarkStart w:id="112" w:name="_Toc42"/>
      <w:bookmarkStart w:id="113" w:name="_Toc21830"/>
      <w:bookmarkStart w:id="114" w:name="_Toc23368"/>
      <w:bookmarkStart w:id="115" w:name="_Toc26689"/>
      <w:r>
        <w:rPr>
          <w:rFonts w:hint="eastAsia" w:ascii="仿宋" w:hAnsi="仿宋" w:eastAsia="仿宋" w:cs="仿宋"/>
          <w:b/>
          <w:color w:val="auto"/>
          <w:sz w:val="24"/>
          <w:highlight w:val="none"/>
        </w:rPr>
        <w:t>2.10 合同转让和分包</w:t>
      </w:r>
      <w:bookmarkEnd w:id="111"/>
      <w:bookmarkEnd w:id="112"/>
      <w:bookmarkEnd w:id="113"/>
      <w:bookmarkEnd w:id="114"/>
      <w:bookmarkEnd w:id="115"/>
    </w:p>
    <w:p w14:paraId="51ED5AB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7C17503">
      <w:pPr>
        <w:spacing w:line="560" w:lineRule="exact"/>
        <w:ind w:firstLine="482" w:firstLineChars="200"/>
        <w:outlineLvl w:val="0"/>
        <w:rPr>
          <w:rFonts w:hint="eastAsia" w:ascii="仿宋" w:hAnsi="仿宋" w:eastAsia="仿宋" w:cs="仿宋"/>
          <w:b/>
          <w:color w:val="auto"/>
          <w:sz w:val="24"/>
          <w:highlight w:val="none"/>
        </w:rPr>
      </w:pPr>
      <w:bookmarkStart w:id="116" w:name="_Toc25571"/>
      <w:bookmarkStart w:id="117" w:name="_Toc26633"/>
      <w:bookmarkStart w:id="118" w:name="_Toc32494"/>
      <w:bookmarkStart w:id="119" w:name="_Toc4720"/>
      <w:bookmarkStart w:id="120" w:name="_Toc14371"/>
      <w:r>
        <w:rPr>
          <w:rFonts w:hint="eastAsia" w:ascii="仿宋" w:hAnsi="仿宋" w:eastAsia="仿宋" w:cs="仿宋"/>
          <w:b/>
          <w:color w:val="auto"/>
          <w:sz w:val="24"/>
          <w:highlight w:val="none"/>
        </w:rPr>
        <w:t>2.11 不可抗力</w:t>
      </w:r>
      <w:bookmarkEnd w:id="116"/>
      <w:bookmarkEnd w:id="117"/>
      <w:bookmarkEnd w:id="118"/>
      <w:bookmarkEnd w:id="119"/>
      <w:bookmarkEnd w:id="120"/>
    </w:p>
    <w:p w14:paraId="7D3B29D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76BEB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E46E0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5BE93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0EF31C7">
      <w:pPr>
        <w:spacing w:line="560" w:lineRule="exact"/>
        <w:ind w:firstLine="482" w:firstLineChars="200"/>
        <w:outlineLvl w:val="0"/>
        <w:rPr>
          <w:rFonts w:hint="eastAsia" w:ascii="仿宋" w:hAnsi="仿宋" w:eastAsia="仿宋" w:cs="仿宋"/>
          <w:b/>
          <w:color w:val="auto"/>
          <w:sz w:val="24"/>
          <w:highlight w:val="none"/>
        </w:rPr>
      </w:pPr>
      <w:bookmarkStart w:id="121" w:name="_Toc14115"/>
      <w:bookmarkStart w:id="122" w:name="_Toc25783"/>
      <w:bookmarkStart w:id="123" w:name="_Toc24465"/>
      <w:bookmarkStart w:id="124" w:name="_Toc3638"/>
      <w:bookmarkStart w:id="125" w:name="_Toc23854"/>
      <w:r>
        <w:rPr>
          <w:rFonts w:hint="eastAsia" w:ascii="仿宋" w:hAnsi="仿宋" w:eastAsia="仿宋" w:cs="仿宋"/>
          <w:b/>
          <w:color w:val="auto"/>
          <w:sz w:val="24"/>
          <w:highlight w:val="none"/>
        </w:rPr>
        <w:t>2.12 税费</w:t>
      </w:r>
      <w:bookmarkEnd w:id="121"/>
      <w:bookmarkEnd w:id="122"/>
      <w:bookmarkEnd w:id="123"/>
      <w:bookmarkEnd w:id="124"/>
      <w:bookmarkEnd w:id="125"/>
    </w:p>
    <w:p w14:paraId="60E170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ECAF3A1">
      <w:pPr>
        <w:spacing w:line="560" w:lineRule="exact"/>
        <w:ind w:firstLine="482" w:firstLineChars="200"/>
        <w:outlineLvl w:val="0"/>
        <w:rPr>
          <w:rFonts w:hint="eastAsia" w:ascii="仿宋" w:hAnsi="仿宋" w:eastAsia="仿宋" w:cs="仿宋"/>
          <w:b/>
          <w:color w:val="auto"/>
          <w:sz w:val="24"/>
          <w:highlight w:val="none"/>
        </w:rPr>
      </w:pPr>
      <w:bookmarkStart w:id="126" w:name="_Toc25525"/>
      <w:bookmarkStart w:id="127" w:name="_Toc30105"/>
      <w:bookmarkStart w:id="128" w:name="_Toc26883"/>
      <w:bookmarkStart w:id="129" w:name="_Toc7315"/>
      <w:bookmarkStart w:id="130" w:name="_Toc14814"/>
      <w:r>
        <w:rPr>
          <w:rFonts w:hint="eastAsia" w:ascii="仿宋" w:hAnsi="仿宋" w:eastAsia="仿宋" w:cs="仿宋"/>
          <w:b/>
          <w:color w:val="auto"/>
          <w:sz w:val="24"/>
          <w:highlight w:val="none"/>
        </w:rPr>
        <w:t>2.13 乙方破产</w:t>
      </w:r>
      <w:bookmarkEnd w:id="126"/>
      <w:bookmarkEnd w:id="127"/>
      <w:bookmarkEnd w:id="128"/>
      <w:bookmarkEnd w:id="129"/>
      <w:bookmarkEnd w:id="130"/>
    </w:p>
    <w:p w14:paraId="60636A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C9D4014">
      <w:pPr>
        <w:spacing w:line="560" w:lineRule="exact"/>
        <w:ind w:firstLine="482" w:firstLineChars="200"/>
        <w:outlineLvl w:val="0"/>
        <w:rPr>
          <w:rFonts w:hint="eastAsia" w:ascii="仿宋" w:hAnsi="仿宋" w:eastAsia="仿宋" w:cs="仿宋"/>
          <w:b/>
          <w:color w:val="auto"/>
          <w:sz w:val="24"/>
          <w:highlight w:val="none"/>
        </w:rPr>
      </w:pPr>
      <w:bookmarkStart w:id="131" w:name="_Toc2016"/>
      <w:bookmarkStart w:id="132" w:name="_Toc1123"/>
      <w:bookmarkStart w:id="133" w:name="_Toc23323"/>
      <w:r>
        <w:rPr>
          <w:rFonts w:hint="eastAsia" w:ascii="仿宋" w:hAnsi="仿宋" w:eastAsia="仿宋" w:cs="仿宋"/>
          <w:b/>
          <w:color w:val="auto"/>
          <w:sz w:val="24"/>
          <w:highlight w:val="none"/>
        </w:rPr>
        <w:t>2.14 合同中止、终止</w:t>
      </w:r>
      <w:bookmarkEnd w:id="131"/>
      <w:bookmarkEnd w:id="132"/>
      <w:bookmarkEnd w:id="133"/>
    </w:p>
    <w:p w14:paraId="1B9179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1883F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80637FD">
      <w:pPr>
        <w:spacing w:line="560" w:lineRule="exact"/>
        <w:ind w:firstLine="482" w:firstLineChars="200"/>
        <w:outlineLvl w:val="0"/>
        <w:rPr>
          <w:rFonts w:hint="eastAsia" w:ascii="仿宋" w:hAnsi="仿宋" w:eastAsia="仿宋" w:cs="仿宋"/>
          <w:b/>
          <w:color w:val="auto"/>
          <w:sz w:val="24"/>
          <w:highlight w:val="none"/>
        </w:rPr>
      </w:pPr>
      <w:bookmarkStart w:id="134" w:name="_Toc14525"/>
      <w:bookmarkStart w:id="135" w:name="_Toc1969"/>
      <w:bookmarkStart w:id="136" w:name="_Toc17363"/>
      <w:r>
        <w:rPr>
          <w:rFonts w:hint="eastAsia" w:ascii="仿宋" w:hAnsi="仿宋" w:eastAsia="仿宋" w:cs="仿宋"/>
          <w:b/>
          <w:color w:val="auto"/>
          <w:sz w:val="24"/>
          <w:highlight w:val="none"/>
        </w:rPr>
        <w:t>2.15 检验和验收</w:t>
      </w:r>
      <w:bookmarkEnd w:id="134"/>
      <w:bookmarkEnd w:id="135"/>
      <w:bookmarkEnd w:id="136"/>
    </w:p>
    <w:p w14:paraId="1387F41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9E8DF8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A6A0BF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7C44803">
      <w:pPr>
        <w:spacing w:line="560" w:lineRule="exact"/>
        <w:ind w:firstLine="482" w:firstLineChars="200"/>
        <w:outlineLvl w:val="0"/>
        <w:rPr>
          <w:rFonts w:hint="eastAsia" w:ascii="仿宋" w:hAnsi="仿宋" w:eastAsia="仿宋" w:cs="仿宋"/>
          <w:b/>
          <w:color w:val="auto"/>
          <w:sz w:val="24"/>
          <w:highlight w:val="none"/>
        </w:rPr>
      </w:pPr>
      <w:bookmarkStart w:id="137" w:name="_Toc31892"/>
      <w:bookmarkStart w:id="138" w:name="_Toc25198"/>
      <w:bookmarkStart w:id="139" w:name="_Toc12666"/>
      <w:bookmarkStart w:id="140" w:name="_Toc2308"/>
      <w:bookmarkStart w:id="141" w:name="_Toc9808"/>
      <w:r>
        <w:rPr>
          <w:rFonts w:hint="eastAsia" w:ascii="仿宋" w:hAnsi="仿宋" w:eastAsia="仿宋" w:cs="仿宋"/>
          <w:b/>
          <w:color w:val="auto"/>
          <w:sz w:val="24"/>
          <w:highlight w:val="none"/>
        </w:rPr>
        <w:t>2.16 通知和送达</w:t>
      </w:r>
      <w:bookmarkEnd w:id="137"/>
      <w:bookmarkEnd w:id="138"/>
      <w:bookmarkEnd w:id="139"/>
      <w:bookmarkEnd w:id="140"/>
      <w:bookmarkEnd w:id="141"/>
    </w:p>
    <w:p w14:paraId="1E0194DF">
      <w:pPr>
        <w:spacing w:line="560" w:lineRule="exact"/>
        <w:ind w:firstLine="480" w:firstLineChars="200"/>
        <w:rPr>
          <w:rFonts w:hint="eastAsia" w:ascii="仿宋" w:hAnsi="仿宋" w:eastAsia="仿宋" w:cs="仿宋"/>
          <w:color w:val="auto"/>
          <w:sz w:val="24"/>
          <w:highlight w:val="none"/>
        </w:rPr>
      </w:pPr>
      <w:bookmarkStart w:id="142" w:name="_Toc18401"/>
      <w:bookmarkStart w:id="143"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955A3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29262493">
      <w:pPr>
        <w:spacing w:line="560" w:lineRule="exact"/>
        <w:ind w:firstLine="482" w:firstLineChars="200"/>
        <w:outlineLvl w:val="0"/>
        <w:rPr>
          <w:rFonts w:hint="eastAsia" w:ascii="仿宋" w:hAnsi="仿宋" w:eastAsia="仿宋" w:cs="仿宋"/>
          <w:b/>
          <w:color w:val="auto"/>
          <w:sz w:val="24"/>
          <w:highlight w:val="none"/>
        </w:rPr>
      </w:pPr>
      <w:bookmarkStart w:id="144" w:name="_Toc27644"/>
      <w:bookmarkStart w:id="145" w:name="_Toc28906"/>
      <w:bookmarkStart w:id="146" w:name="_Toc20808"/>
      <w:bookmarkStart w:id="147" w:name="_Toc5063"/>
      <w:bookmarkStart w:id="148" w:name="_Toc12254"/>
      <w:r>
        <w:rPr>
          <w:rFonts w:hint="eastAsia" w:ascii="仿宋" w:hAnsi="仿宋" w:eastAsia="仿宋" w:cs="仿宋"/>
          <w:b/>
          <w:color w:val="auto"/>
          <w:sz w:val="24"/>
          <w:highlight w:val="none"/>
        </w:rPr>
        <w:t>2.17 合同使用的文字和适用的法律</w:t>
      </w:r>
      <w:bookmarkEnd w:id="144"/>
      <w:bookmarkEnd w:id="145"/>
      <w:bookmarkEnd w:id="146"/>
      <w:bookmarkEnd w:id="147"/>
      <w:bookmarkEnd w:id="148"/>
    </w:p>
    <w:p w14:paraId="662EDC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2C1339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4B20423">
      <w:pPr>
        <w:spacing w:line="560" w:lineRule="exact"/>
        <w:ind w:firstLine="482" w:firstLineChars="200"/>
        <w:outlineLvl w:val="0"/>
        <w:rPr>
          <w:rFonts w:hint="eastAsia" w:ascii="仿宋" w:hAnsi="仿宋" w:eastAsia="仿宋" w:cs="仿宋"/>
          <w:b/>
          <w:color w:val="auto"/>
          <w:sz w:val="24"/>
          <w:highlight w:val="none"/>
        </w:rPr>
      </w:pPr>
      <w:bookmarkStart w:id="149" w:name="_Toc18540"/>
      <w:bookmarkStart w:id="150" w:name="_Toc4355"/>
      <w:bookmarkStart w:id="151" w:name="_Toc30599"/>
      <w:r>
        <w:rPr>
          <w:rFonts w:hint="eastAsia" w:ascii="仿宋" w:hAnsi="仿宋" w:eastAsia="仿宋" w:cs="仿宋"/>
          <w:b/>
          <w:color w:val="auto"/>
          <w:sz w:val="24"/>
          <w:highlight w:val="none"/>
        </w:rPr>
        <w:t>2.18 计量单位</w:t>
      </w:r>
      <w:bookmarkEnd w:id="149"/>
      <w:bookmarkEnd w:id="150"/>
      <w:bookmarkEnd w:id="151"/>
    </w:p>
    <w:p w14:paraId="4FA3B9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AA63A9B">
      <w:pPr>
        <w:spacing w:line="560" w:lineRule="exact"/>
        <w:ind w:firstLine="482" w:firstLineChars="200"/>
        <w:outlineLvl w:val="0"/>
        <w:rPr>
          <w:rFonts w:hint="eastAsia" w:ascii="仿宋" w:hAnsi="仿宋" w:eastAsia="仿宋" w:cs="仿宋"/>
          <w:b/>
          <w:color w:val="auto"/>
          <w:sz w:val="24"/>
          <w:highlight w:val="none"/>
        </w:rPr>
      </w:pPr>
      <w:bookmarkStart w:id="152" w:name="_Toc487900373"/>
      <w:bookmarkStart w:id="153" w:name="_Toc259093692"/>
      <w:bookmarkStart w:id="154" w:name="_Toc18567"/>
      <w:bookmarkStart w:id="155" w:name="_Toc10330"/>
      <w:bookmarkStart w:id="156" w:name="_Toc12773"/>
      <w:bookmarkStart w:id="157" w:name="_Toc279701263"/>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14:paraId="1741FD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C0116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D553B3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1FCFA0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CEEE747">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8" w:name="_Toc331685784"/>
      <w:r>
        <w:rPr>
          <w:rFonts w:hint="eastAsia" w:ascii="仿宋" w:hAnsi="仿宋" w:eastAsia="仿宋" w:cs="仿宋"/>
          <w:b/>
          <w:color w:val="auto"/>
          <w:sz w:val="24"/>
          <w:highlight w:val="none"/>
        </w:rPr>
        <w:t xml:space="preserve"> </w:t>
      </w:r>
      <w:bookmarkEnd w:id="158"/>
      <w:r>
        <w:rPr>
          <w:rFonts w:hint="eastAsia" w:ascii="仿宋" w:hAnsi="仿宋" w:eastAsia="仿宋" w:cs="仿宋"/>
          <w:b/>
          <w:color w:val="auto"/>
          <w:kern w:val="2"/>
          <w:sz w:val="24"/>
          <w:szCs w:val="24"/>
          <w:highlight w:val="none"/>
          <w:lang w:val="en-US" w:eastAsia="zh-CN" w:bidi="ar-SA"/>
        </w:rPr>
        <w:t>第三部分  合同专用条款</w:t>
      </w:r>
    </w:p>
    <w:p w14:paraId="05831CD5">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F0B5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EA12F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CE863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2ABF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3F93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C99E154">
            <w:pPr>
              <w:spacing w:line="360" w:lineRule="auto"/>
              <w:rPr>
                <w:rFonts w:hint="eastAsia" w:ascii="仿宋" w:hAnsi="仿宋" w:eastAsia="仿宋" w:cs="仿宋"/>
                <w:color w:val="auto"/>
                <w:sz w:val="24"/>
                <w:highlight w:val="none"/>
              </w:rPr>
            </w:pPr>
          </w:p>
        </w:tc>
      </w:tr>
      <w:tr w14:paraId="69730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99AB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ACBEB0A">
            <w:pPr>
              <w:spacing w:line="360" w:lineRule="auto"/>
              <w:rPr>
                <w:rFonts w:hint="eastAsia" w:ascii="仿宋" w:hAnsi="仿宋" w:eastAsia="仿宋" w:cs="仿宋"/>
                <w:color w:val="auto"/>
                <w:sz w:val="24"/>
                <w:highlight w:val="none"/>
              </w:rPr>
            </w:pPr>
          </w:p>
        </w:tc>
      </w:tr>
      <w:tr w14:paraId="23848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F90E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43042A1">
            <w:pPr>
              <w:spacing w:line="360" w:lineRule="auto"/>
              <w:rPr>
                <w:rFonts w:hint="eastAsia" w:ascii="仿宋" w:hAnsi="仿宋" w:eastAsia="仿宋" w:cs="仿宋"/>
                <w:color w:val="auto"/>
                <w:sz w:val="24"/>
                <w:highlight w:val="none"/>
              </w:rPr>
            </w:pPr>
          </w:p>
        </w:tc>
      </w:tr>
      <w:tr w14:paraId="4D658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48C0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0344738C">
            <w:pPr>
              <w:spacing w:line="360" w:lineRule="auto"/>
              <w:rPr>
                <w:rFonts w:hint="eastAsia" w:ascii="仿宋" w:hAnsi="仿宋" w:eastAsia="仿宋" w:cs="仿宋"/>
                <w:color w:val="auto"/>
                <w:sz w:val="24"/>
                <w:highlight w:val="none"/>
              </w:rPr>
            </w:pPr>
          </w:p>
        </w:tc>
      </w:tr>
      <w:tr w14:paraId="50571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684B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7442C31B">
            <w:pPr>
              <w:spacing w:line="360" w:lineRule="auto"/>
              <w:rPr>
                <w:rFonts w:hint="eastAsia" w:ascii="仿宋" w:hAnsi="仿宋" w:eastAsia="仿宋" w:cs="仿宋"/>
                <w:color w:val="auto"/>
                <w:sz w:val="24"/>
                <w:highlight w:val="none"/>
              </w:rPr>
            </w:pPr>
          </w:p>
        </w:tc>
      </w:tr>
      <w:tr w14:paraId="02ECF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20D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3F946F0">
            <w:pPr>
              <w:spacing w:line="360" w:lineRule="auto"/>
              <w:rPr>
                <w:rFonts w:hint="eastAsia" w:ascii="仿宋" w:hAnsi="仿宋" w:eastAsia="仿宋" w:cs="仿宋"/>
                <w:color w:val="auto"/>
                <w:sz w:val="24"/>
                <w:highlight w:val="none"/>
              </w:rPr>
            </w:pPr>
          </w:p>
        </w:tc>
      </w:tr>
      <w:tr w14:paraId="7AAAF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4DEC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6B741B8">
            <w:pPr>
              <w:spacing w:line="360" w:lineRule="auto"/>
              <w:rPr>
                <w:rFonts w:hint="eastAsia" w:ascii="仿宋" w:hAnsi="仿宋" w:eastAsia="仿宋" w:cs="仿宋"/>
                <w:color w:val="auto"/>
                <w:sz w:val="24"/>
                <w:highlight w:val="none"/>
              </w:rPr>
            </w:pPr>
          </w:p>
        </w:tc>
      </w:tr>
      <w:tr w14:paraId="777EA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5536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7FBAD45">
            <w:pPr>
              <w:spacing w:line="360" w:lineRule="auto"/>
              <w:rPr>
                <w:rFonts w:hint="eastAsia" w:ascii="仿宋" w:hAnsi="仿宋" w:eastAsia="仿宋" w:cs="仿宋"/>
                <w:color w:val="auto"/>
                <w:sz w:val="24"/>
                <w:highlight w:val="none"/>
              </w:rPr>
            </w:pPr>
          </w:p>
        </w:tc>
      </w:tr>
      <w:tr w14:paraId="3B894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06F7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9FA97E8">
            <w:pPr>
              <w:spacing w:line="360" w:lineRule="auto"/>
              <w:rPr>
                <w:rFonts w:hint="eastAsia" w:ascii="仿宋" w:hAnsi="仿宋" w:eastAsia="仿宋" w:cs="仿宋"/>
                <w:color w:val="auto"/>
                <w:sz w:val="24"/>
                <w:highlight w:val="none"/>
              </w:rPr>
            </w:pPr>
          </w:p>
        </w:tc>
      </w:tr>
      <w:tr w14:paraId="00C84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4B49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41B6EEF9">
            <w:pPr>
              <w:spacing w:line="360" w:lineRule="auto"/>
              <w:rPr>
                <w:rFonts w:hint="eastAsia" w:ascii="仿宋" w:hAnsi="仿宋" w:eastAsia="仿宋" w:cs="仿宋"/>
                <w:color w:val="auto"/>
                <w:sz w:val="24"/>
                <w:highlight w:val="none"/>
              </w:rPr>
            </w:pPr>
          </w:p>
        </w:tc>
      </w:tr>
      <w:tr w14:paraId="3D454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7931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F9FE603">
            <w:pPr>
              <w:spacing w:line="360" w:lineRule="auto"/>
              <w:rPr>
                <w:rFonts w:hint="eastAsia" w:ascii="仿宋" w:hAnsi="仿宋" w:eastAsia="仿宋" w:cs="仿宋"/>
                <w:color w:val="auto"/>
                <w:sz w:val="24"/>
                <w:highlight w:val="none"/>
              </w:rPr>
            </w:pPr>
          </w:p>
        </w:tc>
      </w:tr>
      <w:tr w14:paraId="74A94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2CB3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9D3E2B7">
            <w:pPr>
              <w:spacing w:line="360" w:lineRule="auto"/>
              <w:rPr>
                <w:rFonts w:hint="eastAsia" w:ascii="仿宋" w:hAnsi="仿宋" w:eastAsia="仿宋" w:cs="仿宋"/>
                <w:color w:val="auto"/>
                <w:sz w:val="24"/>
                <w:highlight w:val="none"/>
              </w:rPr>
            </w:pPr>
          </w:p>
        </w:tc>
      </w:tr>
      <w:tr w14:paraId="1C428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D60C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36CFBBE">
            <w:pPr>
              <w:spacing w:line="360" w:lineRule="auto"/>
              <w:rPr>
                <w:rFonts w:hint="eastAsia" w:ascii="仿宋" w:hAnsi="仿宋" w:eastAsia="仿宋" w:cs="仿宋"/>
                <w:color w:val="auto"/>
                <w:sz w:val="24"/>
                <w:highlight w:val="none"/>
              </w:rPr>
            </w:pPr>
          </w:p>
        </w:tc>
      </w:tr>
      <w:tr w14:paraId="1282DC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7F88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6C615EFD">
            <w:pPr>
              <w:spacing w:line="360" w:lineRule="auto"/>
              <w:rPr>
                <w:rFonts w:hint="eastAsia" w:ascii="仿宋" w:hAnsi="仿宋" w:eastAsia="仿宋" w:cs="仿宋"/>
                <w:color w:val="auto"/>
                <w:sz w:val="24"/>
                <w:highlight w:val="none"/>
              </w:rPr>
            </w:pPr>
          </w:p>
        </w:tc>
      </w:tr>
      <w:tr w14:paraId="5D931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155B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1DB4A5F">
            <w:pPr>
              <w:spacing w:line="360" w:lineRule="auto"/>
              <w:rPr>
                <w:rFonts w:hint="eastAsia" w:ascii="仿宋" w:hAnsi="仿宋" w:eastAsia="仿宋" w:cs="仿宋"/>
                <w:color w:val="auto"/>
                <w:sz w:val="24"/>
                <w:highlight w:val="none"/>
              </w:rPr>
            </w:pPr>
          </w:p>
        </w:tc>
      </w:tr>
      <w:tr w14:paraId="287E8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245D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27C4C27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6F89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28BE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9EECB4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3B8B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C344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7537F37">
            <w:pPr>
              <w:spacing w:line="360" w:lineRule="auto"/>
              <w:rPr>
                <w:rFonts w:hint="eastAsia" w:ascii="仿宋" w:hAnsi="仿宋" w:eastAsia="仿宋" w:cs="仿宋"/>
                <w:color w:val="auto"/>
                <w:sz w:val="24"/>
                <w:highlight w:val="none"/>
              </w:rPr>
            </w:pPr>
          </w:p>
        </w:tc>
      </w:tr>
      <w:tr w14:paraId="05AD1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6C2F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3D0213C">
            <w:pPr>
              <w:spacing w:line="360" w:lineRule="auto"/>
              <w:rPr>
                <w:rFonts w:hint="eastAsia" w:ascii="仿宋" w:hAnsi="仿宋" w:eastAsia="仿宋" w:cs="仿宋"/>
                <w:color w:val="auto"/>
                <w:sz w:val="24"/>
                <w:highlight w:val="none"/>
              </w:rPr>
            </w:pPr>
          </w:p>
        </w:tc>
      </w:tr>
      <w:tr w14:paraId="0A11C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B077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E2BAC4E">
            <w:pPr>
              <w:spacing w:line="360" w:lineRule="auto"/>
              <w:rPr>
                <w:rFonts w:hint="eastAsia" w:ascii="仿宋" w:hAnsi="仿宋" w:eastAsia="仿宋" w:cs="仿宋"/>
                <w:color w:val="auto"/>
                <w:sz w:val="24"/>
                <w:highlight w:val="none"/>
              </w:rPr>
            </w:pPr>
          </w:p>
        </w:tc>
      </w:tr>
      <w:tr w14:paraId="00276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D36E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9F088D7">
            <w:pPr>
              <w:spacing w:line="360" w:lineRule="auto"/>
              <w:rPr>
                <w:rFonts w:hint="eastAsia" w:ascii="仿宋" w:hAnsi="仿宋" w:eastAsia="仿宋" w:cs="仿宋"/>
                <w:color w:val="auto"/>
                <w:sz w:val="24"/>
                <w:highlight w:val="none"/>
              </w:rPr>
            </w:pPr>
          </w:p>
        </w:tc>
      </w:tr>
      <w:tr w14:paraId="7C34C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5D658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526D4E08">
            <w:pPr>
              <w:spacing w:line="360" w:lineRule="auto"/>
              <w:rPr>
                <w:rFonts w:hint="eastAsia" w:ascii="仿宋" w:hAnsi="仿宋" w:eastAsia="仿宋" w:cs="仿宋"/>
                <w:color w:val="auto"/>
                <w:sz w:val="24"/>
                <w:highlight w:val="none"/>
              </w:rPr>
            </w:pPr>
          </w:p>
        </w:tc>
      </w:tr>
    </w:tbl>
    <w:p w14:paraId="2B4A3289">
      <w:pPr>
        <w:spacing w:line="360" w:lineRule="auto"/>
        <w:ind w:left="-420" w:leftChars="-200" w:right="-420" w:rightChars="-200" w:firstLine="480" w:firstLineChars="200"/>
        <w:rPr>
          <w:rFonts w:hint="eastAsia" w:ascii="仿宋" w:hAnsi="仿宋" w:eastAsia="仿宋" w:cs="仿宋"/>
          <w:color w:val="auto"/>
          <w:sz w:val="24"/>
          <w:highlight w:val="none"/>
        </w:rPr>
      </w:pPr>
    </w:p>
    <w:p w14:paraId="0EE1519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3AF8C78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E90DF5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EF9003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00B60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41A2A1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0FA11F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0FB7F35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3"/>
        <w:tblW w:w="9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671"/>
        <w:gridCol w:w="6267"/>
        <w:gridCol w:w="702"/>
      </w:tblGrid>
      <w:tr w14:paraId="754E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819" w:type="dxa"/>
            <w:noWrap w:val="0"/>
            <w:vAlign w:val="center"/>
          </w:tcPr>
          <w:p w14:paraId="3327154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sz w:val="21"/>
                <w:szCs w:val="21"/>
                <w:highlight w:val="none"/>
                <w:lang w:val="en-US" w:eastAsia="zh-CN"/>
              </w:rPr>
            </w:pPr>
            <w:r>
              <w:rPr>
                <w:rFonts w:hint="eastAsia" w:ascii="仿宋" w:hAnsi="仿宋" w:eastAsia="仿宋" w:cs="仿宋"/>
                <w:b/>
                <w:sz w:val="21"/>
                <w:szCs w:val="21"/>
                <w:highlight w:val="none"/>
                <w:lang w:val="en-US" w:eastAsia="zh-CN"/>
              </w:rPr>
              <w:t>序号</w:t>
            </w:r>
          </w:p>
        </w:tc>
        <w:tc>
          <w:tcPr>
            <w:tcW w:w="1671" w:type="dxa"/>
            <w:noWrap w:val="0"/>
            <w:vAlign w:val="center"/>
          </w:tcPr>
          <w:p w14:paraId="5DF2C9F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评分内容</w:t>
            </w:r>
          </w:p>
        </w:tc>
        <w:tc>
          <w:tcPr>
            <w:tcW w:w="6267" w:type="dxa"/>
            <w:noWrap w:val="0"/>
            <w:vAlign w:val="center"/>
          </w:tcPr>
          <w:p w14:paraId="472E363F">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评 分 说 明</w:t>
            </w:r>
          </w:p>
        </w:tc>
        <w:tc>
          <w:tcPr>
            <w:tcW w:w="702" w:type="dxa"/>
            <w:noWrap w:val="0"/>
            <w:vAlign w:val="center"/>
          </w:tcPr>
          <w:p w14:paraId="74168B95">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分值</w:t>
            </w:r>
          </w:p>
        </w:tc>
      </w:tr>
      <w:tr w14:paraId="1BBD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4C3D87D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1671" w:type="dxa"/>
            <w:noWrap w:val="0"/>
            <w:vAlign w:val="center"/>
          </w:tcPr>
          <w:p w14:paraId="50BC576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主要技术参数响应性</w:t>
            </w:r>
          </w:p>
        </w:tc>
        <w:tc>
          <w:tcPr>
            <w:tcW w:w="6267" w:type="dxa"/>
            <w:noWrap w:val="0"/>
            <w:vAlign w:val="center"/>
          </w:tcPr>
          <w:p w14:paraId="79A18816">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1.满足招标文件要求的得30分，打“▲”号的指标为主要功能、配置，如出现负偏离每项扣4分；其他一般性指标每有一项负偏离的扣2分，扣完为止。</w:t>
            </w:r>
          </w:p>
          <w:p w14:paraId="30C5C14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b/>
                <w:bCs/>
                <w:sz w:val="21"/>
                <w:szCs w:val="21"/>
                <w:highlight w:val="none"/>
                <w:lang w:val="en-US" w:eastAsia="zh-CN"/>
              </w:rPr>
              <w:t>2．若负偏离达到5个及以上的，且经评标小组认定为实质性不响应招标文件要求的，做无效投标处理。</w:t>
            </w:r>
          </w:p>
        </w:tc>
        <w:tc>
          <w:tcPr>
            <w:tcW w:w="702" w:type="dxa"/>
            <w:noWrap w:val="0"/>
            <w:vAlign w:val="center"/>
          </w:tcPr>
          <w:p w14:paraId="28515E5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30</w:t>
            </w:r>
          </w:p>
        </w:tc>
      </w:tr>
      <w:tr w14:paraId="5EA4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19" w:type="dxa"/>
            <w:noWrap w:val="0"/>
            <w:vAlign w:val="center"/>
          </w:tcPr>
          <w:p w14:paraId="03242A3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1671" w:type="dxa"/>
            <w:noWrap w:val="0"/>
            <w:vAlign w:val="center"/>
          </w:tcPr>
          <w:p w14:paraId="470F6D0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厂家授权</w:t>
            </w:r>
          </w:p>
        </w:tc>
        <w:tc>
          <w:tcPr>
            <w:tcW w:w="6267" w:type="dxa"/>
            <w:noWrap w:val="0"/>
            <w:vAlign w:val="center"/>
          </w:tcPr>
          <w:p w14:paraId="4A6BCDF0">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能提供厂家授权资质的得5分，提供厂家授权资质经销商授权的得2分，否则得0分。</w:t>
            </w:r>
          </w:p>
        </w:tc>
        <w:tc>
          <w:tcPr>
            <w:tcW w:w="702" w:type="dxa"/>
            <w:noWrap w:val="0"/>
            <w:vAlign w:val="center"/>
          </w:tcPr>
          <w:p w14:paraId="7A4164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r>
      <w:tr w14:paraId="4E19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2C66C26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p>
        </w:tc>
        <w:tc>
          <w:tcPr>
            <w:tcW w:w="1671" w:type="dxa"/>
            <w:noWrap w:val="0"/>
            <w:vAlign w:val="center"/>
          </w:tcPr>
          <w:p w14:paraId="43E4815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企业实力</w:t>
            </w:r>
          </w:p>
        </w:tc>
        <w:tc>
          <w:tcPr>
            <w:tcW w:w="6267" w:type="dxa"/>
            <w:noWrap w:val="0"/>
            <w:vAlign w:val="center"/>
          </w:tcPr>
          <w:p w14:paraId="36BD5152">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根据投标单位供货能力、信誉度、服务承诺、响应承诺等情况，由专家酌情打分（</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8,7,6，</w:t>
            </w:r>
            <w:r>
              <w:rPr>
                <w:rFonts w:hint="eastAsia" w:ascii="仿宋" w:hAnsi="仿宋" w:eastAsia="仿宋" w:cs="仿宋"/>
                <w:sz w:val="21"/>
                <w:szCs w:val="21"/>
                <w:highlight w:val="none"/>
              </w:rPr>
              <w:t>5,4,3,2,1,0分</w:t>
            </w:r>
            <w:r>
              <w:rPr>
                <w:rFonts w:hint="eastAsia" w:ascii="仿宋" w:hAnsi="仿宋" w:eastAsia="仿宋" w:cs="仿宋"/>
                <w:sz w:val="21"/>
                <w:szCs w:val="21"/>
                <w:highlight w:val="none"/>
                <w:lang w:val="en-US" w:eastAsia="zh-CN"/>
              </w:rPr>
              <w:t>）。</w:t>
            </w:r>
          </w:p>
        </w:tc>
        <w:tc>
          <w:tcPr>
            <w:tcW w:w="702" w:type="dxa"/>
            <w:noWrap w:val="0"/>
            <w:vAlign w:val="center"/>
          </w:tcPr>
          <w:p w14:paraId="61EDE6B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8</w:t>
            </w:r>
          </w:p>
        </w:tc>
      </w:tr>
      <w:tr w14:paraId="0934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05364A5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c>
          <w:tcPr>
            <w:tcW w:w="1671" w:type="dxa"/>
            <w:noWrap w:val="0"/>
            <w:vAlign w:val="center"/>
          </w:tcPr>
          <w:p w14:paraId="62BE97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保修、保养服务方案</w:t>
            </w:r>
          </w:p>
        </w:tc>
        <w:tc>
          <w:tcPr>
            <w:tcW w:w="6267" w:type="dxa"/>
            <w:noWrap w:val="0"/>
            <w:vAlign w:val="center"/>
          </w:tcPr>
          <w:p w14:paraId="738D8908">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根据投标人提供的保修服务内容、保养服务方案；提供远程服务和远程监控方案，客户服务专线电话服务内容和方案；是否具有较强的专业技术队伍，能提供快速的售后服务响应等综合评审（</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10，9，8,7,6，</w:t>
            </w:r>
            <w:r>
              <w:rPr>
                <w:rFonts w:hint="eastAsia" w:ascii="仿宋" w:hAnsi="仿宋" w:eastAsia="仿宋" w:cs="仿宋"/>
                <w:sz w:val="21"/>
                <w:szCs w:val="21"/>
                <w:highlight w:val="none"/>
              </w:rPr>
              <w:t>5,4,3,2,1,0分</w:t>
            </w:r>
            <w:r>
              <w:rPr>
                <w:rFonts w:hint="eastAsia" w:ascii="仿宋" w:hAnsi="仿宋" w:eastAsia="仿宋" w:cs="仿宋"/>
                <w:sz w:val="21"/>
                <w:szCs w:val="21"/>
                <w:highlight w:val="none"/>
                <w:lang w:val="en-US" w:eastAsia="zh-CN"/>
              </w:rPr>
              <w:t>）。</w:t>
            </w:r>
          </w:p>
        </w:tc>
        <w:tc>
          <w:tcPr>
            <w:tcW w:w="702" w:type="dxa"/>
            <w:noWrap w:val="0"/>
            <w:vAlign w:val="center"/>
          </w:tcPr>
          <w:p w14:paraId="0413CF7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10</w:t>
            </w:r>
          </w:p>
        </w:tc>
      </w:tr>
      <w:tr w14:paraId="5574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4134534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c>
          <w:tcPr>
            <w:tcW w:w="1671" w:type="dxa"/>
            <w:noWrap w:val="0"/>
            <w:vAlign w:val="center"/>
          </w:tcPr>
          <w:p w14:paraId="2346DD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投标人业绩</w:t>
            </w:r>
          </w:p>
        </w:tc>
        <w:tc>
          <w:tcPr>
            <w:tcW w:w="6267" w:type="dxa"/>
            <w:noWrap w:val="0"/>
            <w:vAlign w:val="center"/>
          </w:tcPr>
          <w:p w14:paraId="2CD908AF">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投标人提供自20237年1月1日至今（以合同签订时间为准）承接过的同类产品维保合同，每有一份合同得1分，最高得2分，需提合同复印件加盖投标人公章，未提供不得分。</w:t>
            </w:r>
          </w:p>
        </w:tc>
        <w:tc>
          <w:tcPr>
            <w:tcW w:w="702" w:type="dxa"/>
            <w:noWrap w:val="0"/>
            <w:vAlign w:val="center"/>
          </w:tcPr>
          <w:p w14:paraId="7D953AF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r>
      <w:tr w14:paraId="04CD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restart"/>
            <w:noWrap w:val="0"/>
            <w:vAlign w:val="center"/>
          </w:tcPr>
          <w:p w14:paraId="4DD053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p>
        </w:tc>
        <w:tc>
          <w:tcPr>
            <w:tcW w:w="1671" w:type="dxa"/>
            <w:vMerge w:val="restart"/>
            <w:noWrap w:val="0"/>
            <w:vAlign w:val="center"/>
          </w:tcPr>
          <w:p w14:paraId="6FE9152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技术</w:t>
            </w:r>
            <w:r>
              <w:rPr>
                <w:rFonts w:hint="eastAsia" w:ascii="仿宋" w:hAnsi="仿宋" w:eastAsia="仿宋" w:cs="仿宋"/>
                <w:sz w:val="21"/>
                <w:szCs w:val="21"/>
                <w:highlight w:val="none"/>
              </w:rPr>
              <w:t>服务</w:t>
            </w:r>
          </w:p>
          <w:p w14:paraId="7658FD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6267" w:type="dxa"/>
            <w:noWrap w:val="0"/>
            <w:vAlign w:val="center"/>
          </w:tcPr>
          <w:p w14:paraId="45475D28">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维修技术力量：技术支持工程师至少1人,每增加1人得1分，最多得2分；专职维修工程师至少2人,每增加1人得1分，最多得3分。上述人员须提供最近的社保缴纳证明资料加盖投标人公章。</w:t>
            </w:r>
          </w:p>
        </w:tc>
        <w:tc>
          <w:tcPr>
            <w:tcW w:w="702" w:type="dxa"/>
            <w:noWrap w:val="0"/>
            <w:vAlign w:val="center"/>
          </w:tcPr>
          <w:p w14:paraId="2FE6B735">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5</w:t>
            </w:r>
          </w:p>
        </w:tc>
      </w:tr>
      <w:tr w14:paraId="736B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continue"/>
            <w:noWrap w:val="0"/>
            <w:vAlign w:val="center"/>
          </w:tcPr>
          <w:p w14:paraId="4EF4CD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1671" w:type="dxa"/>
            <w:vMerge w:val="continue"/>
            <w:noWrap w:val="0"/>
            <w:vAlign w:val="center"/>
          </w:tcPr>
          <w:p w14:paraId="2F5E168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6267" w:type="dxa"/>
            <w:noWrap w:val="0"/>
            <w:vAlign w:val="center"/>
          </w:tcPr>
          <w:p w14:paraId="2E58980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售</w:t>
            </w:r>
            <w:r>
              <w:rPr>
                <w:rFonts w:hint="eastAsia" w:ascii="仿宋" w:hAnsi="仿宋" w:eastAsia="仿宋" w:cs="仿宋"/>
                <w:sz w:val="21"/>
                <w:szCs w:val="21"/>
                <w:lang w:val="en-US" w:eastAsia="zh-CN"/>
              </w:rPr>
              <w:t>技术服务保修期限及内容（详细完整的“三包”）、技术服务响应时间、措施和方案。根据服务响应、质保期限、维修成本、质保过期后售后服务收费标准等方面进行评审</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9,8,7，6,5,4，</w:t>
            </w:r>
            <w:r>
              <w:rPr>
                <w:rFonts w:hint="eastAsia" w:ascii="仿宋" w:hAnsi="仿宋" w:eastAsia="仿宋" w:cs="仿宋"/>
                <w:sz w:val="21"/>
                <w:szCs w:val="21"/>
                <w:highlight w:val="none"/>
              </w:rPr>
              <w:t>3,2,1,0分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w:t>
            </w:r>
          </w:p>
        </w:tc>
        <w:tc>
          <w:tcPr>
            <w:tcW w:w="702" w:type="dxa"/>
            <w:noWrap w:val="0"/>
            <w:vAlign w:val="center"/>
          </w:tcPr>
          <w:p w14:paraId="59837EB3">
            <w:pPr>
              <w:spacing w:line="240" w:lineRule="auto"/>
              <w:ind w:left="-115" w:leftChars="-55" w:right="-115" w:rightChars="-55"/>
              <w:jc w:val="center"/>
              <w:rPr>
                <w:rFonts w:hint="default"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9</w:t>
            </w:r>
          </w:p>
        </w:tc>
      </w:tr>
      <w:tr w14:paraId="1388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continue"/>
            <w:noWrap w:val="0"/>
            <w:vAlign w:val="center"/>
          </w:tcPr>
          <w:p w14:paraId="63E10A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1671" w:type="dxa"/>
            <w:vMerge w:val="continue"/>
            <w:noWrap w:val="0"/>
            <w:vAlign w:val="center"/>
          </w:tcPr>
          <w:p w14:paraId="19C8838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6267" w:type="dxa"/>
            <w:noWrap w:val="0"/>
            <w:vAlign w:val="center"/>
          </w:tcPr>
          <w:p w14:paraId="2C6F388B">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lang w:val="en-US" w:eastAsia="zh-CN"/>
              </w:rPr>
              <w:t>根据投标人提供的备货仓库设置及备货情况等进行评审</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6,5,4，</w:t>
            </w:r>
            <w:r>
              <w:rPr>
                <w:rFonts w:hint="eastAsia" w:ascii="仿宋" w:hAnsi="仿宋" w:eastAsia="仿宋" w:cs="仿宋"/>
                <w:sz w:val="21"/>
                <w:szCs w:val="21"/>
                <w:highlight w:val="none"/>
              </w:rPr>
              <w:t>3,2,1,0分</w:t>
            </w:r>
            <w:r>
              <w:rPr>
                <w:rFonts w:hint="eastAsia" w:ascii="仿宋" w:hAnsi="仿宋" w:eastAsia="仿宋" w:cs="仿宋"/>
                <w:sz w:val="21"/>
                <w:szCs w:val="21"/>
                <w:highlight w:val="none"/>
                <w:lang w:eastAsia="zh-CN"/>
              </w:rPr>
              <w:t>）</w:t>
            </w:r>
            <w:r>
              <w:rPr>
                <w:rFonts w:hint="eastAsia" w:ascii="仿宋" w:hAnsi="仿宋" w:eastAsia="仿宋" w:cs="仿宋"/>
                <w:sz w:val="21"/>
                <w:szCs w:val="21"/>
                <w:lang w:val="en-US" w:eastAsia="zh-CN"/>
              </w:rPr>
              <w:t>。</w:t>
            </w:r>
          </w:p>
        </w:tc>
        <w:tc>
          <w:tcPr>
            <w:tcW w:w="702" w:type="dxa"/>
            <w:noWrap w:val="0"/>
            <w:vAlign w:val="center"/>
          </w:tcPr>
          <w:p w14:paraId="10108BD5">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6</w:t>
            </w:r>
          </w:p>
        </w:tc>
      </w:tr>
      <w:tr w14:paraId="128A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19" w:type="dxa"/>
            <w:noWrap w:val="0"/>
            <w:vAlign w:val="center"/>
          </w:tcPr>
          <w:p w14:paraId="231FBEB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w:t>
            </w:r>
          </w:p>
        </w:tc>
        <w:tc>
          <w:tcPr>
            <w:tcW w:w="1671" w:type="dxa"/>
            <w:noWrap w:val="0"/>
            <w:vAlign w:val="center"/>
          </w:tcPr>
          <w:p w14:paraId="2F3569A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其他优惠承诺</w:t>
            </w:r>
          </w:p>
        </w:tc>
        <w:tc>
          <w:tcPr>
            <w:tcW w:w="6267" w:type="dxa"/>
            <w:noWrap w:val="0"/>
            <w:vAlign w:val="center"/>
          </w:tcPr>
          <w:p w14:paraId="2E63054A">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投标人根据自身的能力，提供各种服务承诺（</w:t>
            </w:r>
            <w:r>
              <w:rPr>
                <w:rFonts w:hint="eastAsia" w:ascii="仿宋" w:hAnsi="仿宋" w:eastAsia="仿宋" w:cs="仿宋"/>
                <w:sz w:val="21"/>
                <w:szCs w:val="21"/>
                <w:highlight w:val="none"/>
              </w:rPr>
              <w:t>本项分值设置为5,4,3,2,1,0分</w:t>
            </w:r>
            <w:r>
              <w:rPr>
                <w:rFonts w:hint="eastAsia" w:ascii="仿宋" w:hAnsi="仿宋" w:eastAsia="仿宋" w:cs="仿宋"/>
                <w:sz w:val="21"/>
                <w:szCs w:val="21"/>
                <w:highlight w:val="none"/>
                <w:lang w:val="en-US" w:eastAsia="zh-CN"/>
              </w:rPr>
              <w:t>）。</w:t>
            </w:r>
          </w:p>
        </w:tc>
        <w:tc>
          <w:tcPr>
            <w:tcW w:w="702" w:type="dxa"/>
            <w:noWrap w:val="0"/>
            <w:vAlign w:val="center"/>
          </w:tcPr>
          <w:p w14:paraId="629A3C8B">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5</w:t>
            </w:r>
          </w:p>
        </w:tc>
      </w:tr>
    </w:tbl>
    <w:p w14:paraId="2D6EA78A">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254293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14:paraId="246F0C8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B2072E3">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00DD82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6E7819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14:paraId="66479278">
      <w:pPr>
        <w:pStyle w:val="25"/>
        <w:snapToGrid w:val="0"/>
        <w:spacing w:line="360" w:lineRule="auto"/>
        <w:ind w:firstLine="0" w:firstLineChars="0"/>
        <w:rPr>
          <w:rFonts w:hint="eastAsia" w:ascii="仿宋" w:hAnsi="仿宋" w:eastAsia="仿宋" w:cs="仿宋"/>
          <w:color w:val="auto"/>
          <w:highlight w:val="none"/>
        </w:rPr>
      </w:pPr>
    </w:p>
    <w:p w14:paraId="57C05F54">
      <w:pPr>
        <w:pStyle w:val="25"/>
        <w:snapToGrid w:val="0"/>
        <w:spacing w:line="360" w:lineRule="auto"/>
        <w:ind w:firstLine="0" w:firstLineChars="0"/>
        <w:rPr>
          <w:rFonts w:hint="eastAsia" w:ascii="仿宋" w:hAnsi="仿宋" w:eastAsia="仿宋" w:cs="仿宋"/>
          <w:color w:val="auto"/>
          <w:highlight w:val="none"/>
        </w:rPr>
      </w:pPr>
    </w:p>
    <w:p w14:paraId="18A34E3D">
      <w:pPr>
        <w:pStyle w:val="25"/>
        <w:snapToGrid w:val="0"/>
        <w:spacing w:line="360" w:lineRule="auto"/>
        <w:ind w:firstLine="0" w:firstLineChars="0"/>
        <w:rPr>
          <w:rFonts w:hint="eastAsia" w:ascii="仿宋" w:hAnsi="仿宋" w:eastAsia="仿宋" w:cs="仿宋"/>
          <w:color w:val="auto"/>
          <w:highlight w:val="none"/>
        </w:rPr>
      </w:pPr>
    </w:p>
    <w:p w14:paraId="5268CF28">
      <w:pPr>
        <w:pStyle w:val="25"/>
        <w:snapToGrid w:val="0"/>
        <w:spacing w:line="360" w:lineRule="auto"/>
        <w:ind w:firstLine="0" w:firstLineChars="0"/>
        <w:rPr>
          <w:rFonts w:hint="eastAsia" w:ascii="仿宋" w:hAnsi="仿宋" w:eastAsia="仿宋" w:cs="仿宋"/>
          <w:color w:val="auto"/>
          <w:highlight w:val="none"/>
        </w:rPr>
      </w:pPr>
    </w:p>
    <w:p w14:paraId="02591248">
      <w:pPr>
        <w:pStyle w:val="25"/>
        <w:snapToGrid w:val="0"/>
        <w:spacing w:line="360" w:lineRule="auto"/>
        <w:ind w:firstLine="0" w:firstLineChars="0"/>
        <w:rPr>
          <w:rFonts w:hint="eastAsia" w:ascii="仿宋" w:hAnsi="仿宋" w:eastAsia="仿宋" w:cs="仿宋"/>
          <w:color w:val="auto"/>
          <w:highlight w:val="none"/>
        </w:rPr>
      </w:pPr>
    </w:p>
    <w:p w14:paraId="3291E7FF">
      <w:pPr>
        <w:pStyle w:val="25"/>
        <w:snapToGrid w:val="0"/>
        <w:spacing w:line="360" w:lineRule="auto"/>
        <w:ind w:firstLine="0" w:firstLineChars="0"/>
        <w:rPr>
          <w:rFonts w:hint="eastAsia" w:ascii="仿宋" w:hAnsi="仿宋" w:eastAsia="仿宋" w:cs="仿宋"/>
          <w:color w:val="auto"/>
          <w:highlight w:val="none"/>
        </w:rPr>
      </w:pPr>
    </w:p>
    <w:p w14:paraId="332AAB99">
      <w:pPr>
        <w:pStyle w:val="25"/>
        <w:snapToGrid w:val="0"/>
        <w:spacing w:line="360" w:lineRule="auto"/>
        <w:ind w:firstLine="0" w:firstLineChars="0"/>
        <w:rPr>
          <w:rFonts w:hint="eastAsia" w:ascii="仿宋" w:hAnsi="仿宋" w:eastAsia="仿宋" w:cs="仿宋"/>
          <w:color w:val="auto"/>
          <w:highlight w:val="none"/>
        </w:rPr>
      </w:pPr>
    </w:p>
    <w:p w14:paraId="35CBB1C9">
      <w:pPr>
        <w:pStyle w:val="25"/>
        <w:snapToGrid w:val="0"/>
        <w:spacing w:line="360" w:lineRule="auto"/>
        <w:ind w:firstLine="0" w:firstLineChars="0"/>
        <w:rPr>
          <w:rFonts w:hint="eastAsia" w:ascii="仿宋" w:hAnsi="仿宋" w:eastAsia="仿宋" w:cs="仿宋"/>
          <w:color w:val="auto"/>
          <w:highlight w:val="none"/>
        </w:rPr>
      </w:pPr>
    </w:p>
    <w:p w14:paraId="6D2D8E82">
      <w:pPr>
        <w:pStyle w:val="25"/>
        <w:snapToGrid w:val="0"/>
        <w:spacing w:line="360" w:lineRule="auto"/>
        <w:ind w:firstLine="0" w:firstLineChars="0"/>
        <w:rPr>
          <w:rFonts w:hint="eastAsia" w:ascii="仿宋" w:hAnsi="仿宋" w:eastAsia="仿宋" w:cs="仿宋"/>
          <w:color w:val="auto"/>
          <w:highlight w:val="none"/>
        </w:rPr>
      </w:pPr>
    </w:p>
    <w:p w14:paraId="5608A928">
      <w:pPr>
        <w:pStyle w:val="25"/>
        <w:snapToGrid w:val="0"/>
        <w:spacing w:line="360" w:lineRule="auto"/>
        <w:ind w:firstLine="0" w:firstLineChars="0"/>
        <w:rPr>
          <w:rFonts w:hint="eastAsia" w:ascii="仿宋" w:hAnsi="仿宋" w:eastAsia="仿宋" w:cs="仿宋"/>
          <w:color w:val="auto"/>
          <w:highlight w:val="none"/>
        </w:rPr>
      </w:pPr>
    </w:p>
    <w:p w14:paraId="20B4811A">
      <w:pPr>
        <w:pStyle w:val="25"/>
        <w:snapToGrid w:val="0"/>
        <w:spacing w:line="360" w:lineRule="auto"/>
        <w:ind w:firstLine="0" w:firstLineChars="0"/>
        <w:rPr>
          <w:rFonts w:hint="eastAsia" w:ascii="仿宋" w:hAnsi="仿宋" w:eastAsia="仿宋" w:cs="仿宋"/>
          <w:color w:val="auto"/>
          <w:highlight w:val="none"/>
        </w:rPr>
      </w:pPr>
    </w:p>
    <w:p w14:paraId="65A88FCA">
      <w:pPr>
        <w:pStyle w:val="25"/>
        <w:snapToGrid w:val="0"/>
        <w:spacing w:line="360" w:lineRule="auto"/>
        <w:ind w:firstLine="0" w:firstLineChars="0"/>
        <w:rPr>
          <w:rFonts w:hint="eastAsia" w:ascii="仿宋" w:hAnsi="仿宋" w:eastAsia="仿宋" w:cs="仿宋"/>
          <w:color w:val="auto"/>
          <w:highlight w:val="none"/>
        </w:rPr>
      </w:pPr>
    </w:p>
    <w:p w14:paraId="1120B026">
      <w:pPr>
        <w:pStyle w:val="25"/>
        <w:snapToGrid w:val="0"/>
        <w:spacing w:line="360" w:lineRule="auto"/>
        <w:ind w:firstLine="0" w:firstLineChars="0"/>
        <w:rPr>
          <w:rFonts w:hint="eastAsia" w:ascii="仿宋" w:hAnsi="仿宋" w:eastAsia="仿宋" w:cs="仿宋"/>
          <w:color w:val="auto"/>
          <w:highlight w:val="none"/>
        </w:rPr>
      </w:pPr>
    </w:p>
    <w:p w14:paraId="05847512">
      <w:pPr>
        <w:pStyle w:val="25"/>
        <w:snapToGrid w:val="0"/>
        <w:spacing w:line="360" w:lineRule="auto"/>
        <w:ind w:firstLine="0" w:firstLineChars="0"/>
        <w:rPr>
          <w:rFonts w:hint="eastAsia" w:ascii="仿宋" w:hAnsi="仿宋" w:eastAsia="仿宋" w:cs="仿宋"/>
          <w:color w:val="auto"/>
          <w:highlight w:val="none"/>
        </w:rPr>
      </w:pPr>
    </w:p>
    <w:p w14:paraId="20101300">
      <w:pPr>
        <w:pStyle w:val="25"/>
        <w:snapToGrid w:val="0"/>
        <w:spacing w:line="360" w:lineRule="auto"/>
        <w:ind w:firstLine="0" w:firstLineChars="0"/>
        <w:rPr>
          <w:rFonts w:hint="eastAsia" w:ascii="仿宋" w:hAnsi="仿宋" w:eastAsia="仿宋" w:cs="仿宋"/>
          <w:color w:val="auto"/>
          <w:highlight w:val="none"/>
        </w:rPr>
      </w:pPr>
    </w:p>
    <w:p w14:paraId="427D6200">
      <w:pPr>
        <w:pStyle w:val="25"/>
        <w:snapToGrid w:val="0"/>
        <w:spacing w:line="360" w:lineRule="auto"/>
        <w:ind w:firstLine="0" w:firstLineChars="0"/>
        <w:rPr>
          <w:rFonts w:hint="eastAsia" w:ascii="仿宋" w:hAnsi="仿宋" w:eastAsia="仿宋" w:cs="仿宋"/>
          <w:color w:val="auto"/>
          <w:highlight w:val="none"/>
        </w:rPr>
      </w:pPr>
    </w:p>
    <w:p w14:paraId="763D844A">
      <w:pPr>
        <w:pStyle w:val="25"/>
        <w:snapToGrid w:val="0"/>
        <w:spacing w:line="360" w:lineRule="auto"/>
        <w:ind w:firstLine="0" w:firstLineChars="0"/>
        <w:rPr>
          <w:rFonts w:hint="eastAsia" w:ascii="仿宋" w:hAnsi="仿宋" w:eastAsia="仿宋" w:cs="仿宋"/>
          <w:color w:val="auto"/>
          <w:highlight w:val="none"/>
        </w:rPr>
      </w:pPr>
    </w:p>
    <w:p w14:paraId="5E1F1240">
      <w:pPr>
        <w:pStyle w:val="25"/>
        <w:snapToGrid w:val="0"/>
        <w:spacing w:line="360" w:lineRule="auto"/>
        <w:ind w:firstLine="0" w:firstLineChars="0"/>
        <w:rPr>
          <w:rFonts w:hint="eastAsia" w:ascii="仿宋" w:hAnsi="仿宋" w:eastAsia="仿宋" w:cs="仿宋"/>
          <w:color w:val="auto"/>
          <w:highlight w:val="none"/>
        </w:rPr>
      </w:pPr>
    </w:p>
    <w:p w14:paraId="29702F03">
      <w:pPr>
        <w:rPr>
          <w:rFonts w:hint="eastAsia" w:ascii="仿宋" w:hAnsi="仿宋" w:eastAsia="仿宋" w:cs="仿宋"/>
          <w:color w:val="auto"/>
          <w:highlight w:val="none"/>
        </w:rPr>
      </w:pPr>
    </w:p>
    <w:p w14:paraId="1778F3FB">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0442AB70">
      <w:pPr>
        <w:spacing w:line="360" w:lineRule="auto"/>
        <w:jc w:val="center"/>
        <w:outlineLvl w:val="0"/>
        <w:rPr>
          <w:rFonts w:hint="eastAsia" w:ascii="仿宋" w:hAnsi="仿宋" w:eastAsia="仿宋" w:cs="仿宋"/>
          <w:b/>
          <w:color w:val="auto"/>
          <w:kern w:val="0"/>
          <w:sz w:val="36"/>
          <w:szCs w:val="36"/>
          <w:highlight w:val="none"/>
        </w:rPr>
      </w:pPr>
    </w:p>
    <w:p w14:paraId="4F16C21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2D5085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705273A">
      <w:pPr>
        <w:spacing w:line="360" w:lineRule="auto"/>
        <w:jc w:val="center"/>
        <w:outlineLvl w:val="0"/>
        <w:rPr>
          <w:rFonts w:hint="eastAsia" w:ascii="仿宋" w:hAnsi="仿宋" w:eastAsia="仿宋" w:cs="仿宋"/>
          <w:b/>
          <w:color w:val="auto"/>
          <w:kern w:val="0"/>
          <w:sz w:val="36"/>
          <w:szCs w:val="36"/>
          <w:highlight w:val="none"/>
        </w:rPr>
      </w:pPr>
    </w:p>
    <w:p w14:paraId="03C0D71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F03C7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E3AB473">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F852B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699E3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12513EA">
      <w:pPr>
        <w:snapToGrid w:val="0"/>
        <w:spacing w:line="360" w:lineRule="auto"/>
        <w:ind w:firstLine="480" w:firstLineChars="200"/>
        <w:rPr>
          <w:rFonts w:hint="eastAsia" w:ascii="仿宋" w:hAnsi="仿宋" w:eastAsia="仿宋" w:cs="仿宋"/>
          <w:color w:val="auto"/>
          <w:sz w:val="24"/>
          <w:highlight w:val="none"/>
        </w:rPr>
      </w:pPr>
    </w:p>
    <w:p w14:paraId="41B3A447">
      <w:pPr>
        <w:spacing w:line="360" w:lineRule="auto"/>
        <w:ind w:firstLine="480" w:firstLineChars="200"/>
        <w:rPr>
          <w:rFonts w:hint="eastAsia" w:ascii="仿宋" w:hAnsi="仿宋" w:eastAsia="仿宋" w:cs="仿宋"/>
          <w:color w:val="auto"/>
          <w:sz w:val="24"/>
          <w:highlight w:val="none"/>
        </w:rPr>
      </w:pPr>
    </w:p>
    <w:p w14:paraId="06FB104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31B6D3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B985B5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40D3E56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F4B8AA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4710FD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7F07E8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B86496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0699BB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9B3CB1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C5A646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7989D7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A4FDD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D9005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173BC6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F34410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E1D81A1">
      <w:pPr>
        <w:snapToGrid w:val="0"/>
        <w:spacing w:line="360" w:lineRule="auto"/>
        <w:ind w:right="480"/>
        <w:jc w:val="center"/>
        <w:rPr>
          <w:rFonts w:hint="eastAsia" w:ascii="仿宋" w:hAnsi="仿宋" w:eastAsia="仿宋" w:cs="仿宋"/>
          <w:b/>
          <w:color w:val="auto"/>
          <w:kern w:val="0"/>
          <w:sz w:val="32"/>
          <w:szCs w:val="32"/>
          <w:highlight w:val="none"/>
        </w:rPr>
      </w:pPr>
    </w:p>
    <w:p w14:paraId="7B01C2F0">
      <w:pPr>
        <w:snapToGrid w:val="0"/>
        <w:spacing w:line="360" w:lineRule="auto"/>
        <w:ind w:right="480"/>
        <w:jc w:val="center"/>
        <w:rPr>
          <w:rFonts w:hint="eastAsia" w:ascii="仿宋" w:hAnsi="仿宋" w:eastAsia="仿宋" w:cs="仿宋"/>
          <w:b/>
          <w:color w:val="auto"/>
          <w:kern w:val="0"/>
          <w:sz w:val="32"/>
          <w:szCs w:val="32"/>
          <w:highlight w:val="none"/>
        </w:rPr>
      </w:pPr>
    </w:p>
    <w:p w14:paraId="5B9AFCEE">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711CFCD">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3DC4DB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846EAA2">
      <w:pPr>
        <w:snapToGrid w:val="0"/>
        <w:spacing w:line="360" w:lineRule="auto"/>
        <w:ind w:right="480"/>
        <w:jc w:val="center"/>
        <w:rPr>
          <w:rFonts w:hint="eastAsia" w:ascii="仿宋" w:hAnsi="仿宋" w:eastAsia="仿宋" w:cs="仿宋"/>
          <w:b/>
          <w:color w:val="auto"/>
          <w:kern w:val="0"/>
          <w:sz w:val="32"/>
          <w:szCs w:val="32"/>
          <w:highlight w:val="none"/>
        </w:rPr>
      </w:pPr>
    </w:p>
    <w:p w14:paraId="737ADAB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586CE16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55286961">
      <w:pPr>
        <w:snapToGrid w:val="0"/>
        <w:spacing w:line="360" w:lineRule="auto"/>
        <w:ind w:right="480"/>
        <w:jc w:val="center"/>
        <w:rPr>
          <w:rFonts w:hint="eastAsia" w:ascii="仿宋" w:hAnsi="仿宋" w:eastAsia="仿宋" w:cs="仿宋"/>
          <w:b/>
          <w:color w:val="auto"/>
          <w:kern w:val="0"/>
          <w:sz w:val="32"/>
          <w:szCs w:val="32"/>
          <w:highlight w:val="none"/>
        </w:rPr>
      </w:pPr>
    </w:p>
    <w:p w14:paraId="487B0C1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58604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5A299E5A">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448FEE30">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26D4BF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3041B07">
      <w:pPr>
        <w:widowControl/>
        <w:spacing w:line="360" w:lineRule="auto"/>
        <w:ind w:left="150"/>
        <w:jc w:val="center"/>
        <w:rPr>
          <w:rFonts w:hint="eastAsia" w:ascii="仿宋" w:hAnsi="仿宋" w:eastAsia="仿宋" w:cs="仿宋"/>
          <w:b/>
          <w:color w:val="auto"/>
          <w:kern w:val="0"/>
          <w:sz w:val="32"/>
          <w:szCs w:val="32"/>
          <w:highlight w:val="none"/>
        </w:rPr>
      </w:pPr>
    </w:p>
    <w:p w14:paraId="05209821">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06BF6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31AF423">
      <w:pPr>
        <w:spacing w:line="360" w:lineRule="auto"/>
        <w:jc w:val="center"/>
        <w:outlineLvl w:val="0"/>
        <w:rPr>
          <w:rFonts w:hint="eastAsia" w:ascii="仿宋" w:hAnsi="仿宋" w:eastAsia="仿宋" w:cs="仿宋"/>
          <w:b/>
          <w:color w:val="auto"/>
          <w:kern w:val="0"/>
          <w:sz w:val="24"/>
          <w:highlight w:val="none"/>
        </w:rPr>
      </w:pPr>
    </w:p>
    <w:p w14:paraId="05B46866">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0F13C48">
      <w:pPr>
        <w:spacing w:line="336" w:lineRule="auto"/>
        <w:jc w:val="center"/>
        <w:outlineLvl w:val="0"/>
        <w:rPr>
          <w:rFonts w:hint="eastAsia" w:ascii="仿宋" w:hAnsi="仿宋" w:eastAsia="仿宋" w:cs="仿宋"/>
          <w:b/>
          <w:color w:val="auto"/>
          <w:kern w:val="0"/>
          <w:sz w:val="24"/>
          <w:highlight w:val="none"/>
        </w:rPr>
      </w:pPr>
    </w:p>
    <w:p w14:paraId="6E1C10A3">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1019023">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E87F82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52F2471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02D02001">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7979BDA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32A8A73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7CAEEF5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01871C4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650C49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4D2941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8D9787">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14:paraId="726EE38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9BE5D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AA65C5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363381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24BE46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921E7B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3088C94">
      <w:pPr>
        <w:snapToGrid w:val="0"/>
        <w:spacing w:line="360" w:lineRule="auto"/>
        <w:jc w:val="center"/>
        <w:rPr>
          <w:rFonts w:hint="eastAsia" w:ascii="仿宋" w:hAnsi="仿宋" w:eastAsia="仿宋" w:cs="仿宋"/>
          <w:b/>
          <w:color w:val="auto"/>
          <w:kern w:val="0"/>
          <w:sz w:val="32"/>
          <w:szCs w:val="32"/>
          <w:highlight w:val="none"/>
          <w:lang w:val="zh-CN"/>
        </w:rPr>
      </w:pPr>
    </w:p>
    <w:p w14:paraId="79C619EA">
      <w:pPr>
        <w:snapToGrid w:val="0"/>
        <w:spacing w:line="360" w:lineRule="auto"/>
        <w:jc w:val="center"/>
        <w:rPr>
          <w:rFonts w:hint="eastAsia" w:ascii="仿宋" w:hAnsi="仿宋" w:eastAsia="仿宋" w:cs="仿宋"/>
          <w:b/>
          <w:color w:val="auto"/>
          <w:kern w:val="0"/>
          <w:sz w:val="32"/>
          <w:szCs w:val="32"/>
          <w:highlight w:val="none"/>
          <w:lang w:val="zh-CN"/>
        </w:rPr>
      </w:pPr>
    </w:p>
    <w:p w14:paraId="2C18F470">
      <w:pPr>
        <w:snapToGrid w:val="0"/>
        <w:spacing w:line="360" w:lineRule="auto"/>
        <w:jc w:val="center"/>
        <w:rPr>
          <w:rFonts w:hint="eastAsia" w:ascii="仿宋" w:hAnsi="仿宋" w:eastAsia="仿宋" w:cs="仿宋"/>
          <w:b/>
          <w:color w:val="auto"/>
          <w:kern w:val="0"/>
          <w:sz w:val="32"/>
          <w:szCs w:val="32"/>
          <w:highlight w:val="none"/>
          <w:lang w:val="zh-CN"/>
        </w:rPr>
      </w:pPr>
    </w:p>
    <w:p w14:paraId="6B1F4187">
      <w:pPr>
        <w:snapToGrid w:val="0"/>
        <w:spacing w:line="360" w:lineRule="auto"/>
        <w:jc w:val="both"/>
        <w:rPr>
          <w:rFonts w:hint="eastAsia" w:ascii="仿宋" w:hAnsi="仿宋" w:eastAsia="仿宋" w:cs="仿宋"/>
          <w:b/>
          <w:color w:val="auto"/>
          <w:kern w:val="0"/>
          <w:sz w:val="32"/>
          <w:szCs w:val="32"/>
          <w:highlight w:val="none"/>
          <w:lang w:val="zh-CN"/>
        </w:rPr>
      </w:pPr>
    </w:p>
    <w:p w14:paraId="7A040402">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0207EC2">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F225E63">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C73342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5510D1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1CFC472">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8199A6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369DAA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496833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18D002FA">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B36D0C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E2494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D5555B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A5B89C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465BC2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A9BE3D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B0A028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E9AD73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6721BC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C0DA12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5E6FEF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556DAD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B00A00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61CE7D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529ED1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FE25155">
      <w:pPr>
        <w:jc w:val="center"/>
        <w:rPr>
          <w:rFonts w:hint="eastAsia" w:ascii="仿宋" w:hAnsi="仿宋" w:eastAsia="仿宋" w:cs="仿宋"/>
          <w:b/>
          <w:color w:val="auto"/>
          <w:sz w:val="24"/>
          <w:highlight w:val="none"/>
        </w:rPr>
      </w:pPr>
    </w:p>
    <w:p w14:paraId="237133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A437A1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E647F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A16CFA">
      <w:pPr>
        <w:snapToGrid w:val="0"/>
        <w:spacing w:line="600" w:lineRule="exact"/>
        <w:jc w:val="left"/>
        <w:rPr>
          <w:rFonts w:hint="eastAsia" w:ascii="仿宋" w:hAnsi="仿宋" w:eastAsia="仿宋" w:cs="仿宋"/>
          <w:color w:val="auto"/>
          <w:sz w:val="24"/>
          <w:highlight w:val="none"/>
        </w:rPr>
      </w:pPr>
    </w:p>
    <w:p w14:paraId="5246D9D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A2B3D65">
      <w:pPr>
        <w:spacing w:line="360" w:lineRule="exact"/>
        <w:rPr>
          <w:rFonts w:hint="eastAsia" w:ascii="仿宋" w:hAnsi="仿宋" w:eastAsia="仿宋" w:cs="仿宋"/>
          <w:color w:val="auto"/>
          <w:sz w:val="24"/>
          <w:highlight w:val="none"/>
        </w:rPr>
      </w:pPr>
    </w:p>
    <w:p w14:paraId="0DEB93B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CC34A26">
      <w:pPr>
        <w:spacing w:line="360" w:lineRule="exact"/>
        <w:rPr>
          <w:rFonts w:hint="eastAsia" w:ascii="仿宋" w:hAnsi="仿宋" w:eastAsia="仿宋" w:cs="仿宋"/>
          <w:color w:val="auto"/>
          <w:sz w:val="24"/>
          <w:highlight w:val="none"/>
        </w:rPr>
      </w:pPr>
    </w:p>
    <w:p w14:paraId="6CEA971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E1FB548">
      <w:pPr>
        <w:spacing w:line="360" w:lineRule="exact"/>
        <w:rPr>
          <w:rFonts w:hint="eastAsia" w:ascii="仿宋" w:hAnsi="仿宋" w:eastAsia="仿宋" w:cs="仿宋"/>
          <w:color w:val="auto"/>
          <w:sz w:val="24"/>
          <w:highlight w:val="none"/>
        </w:rPr>
      </w:pPr>
    </w:p>
    <w:p w14:paraId="749C9517">
      <w:pPr>
        <w:spacing w:line="360" w:lineRule="exact"/>
        <w:rPr>
          <w:rFonts w:hint="eastAsia" w:ascii="仿宋" w:hAnsi="仿宋" w:eastAsia="仿宋" w:cs="仿宋"/>
          <w:color w:val="auto"/>
          <w:sz w:val="24"/>
          <w:highlight w:val="none"/>
        </w:rPr>
      </w:pPr>
    </w:p>
    <w:p w14:paraId="2C2161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DCEE55D">
      <w:pPr>
        <w:spacing w:line="360" w:lineRule="exact"/>
        <w:rPr>
          <w:rFonts w:hint="eastAsia" w:ascii="仿宋" w:hAnsi="仿宋" w:eastAsia="仿宋" w:cs="仿宋"/>
          <w:color w:val="auto"/>
          <w:sz w:val="24"/>
          <w:highlight w:val="none"/>
        </w:rPr>
      </w:pPr>
    </w:p>
    <w:p w14:paraId="4C2FD04D">
      <w:pPr>
        <w:spacing w:line="360" w:lineRule="exact"/>
        <w:rPr>
          <w:rFonts w:hint="eastAsia" w:ascii="仿宋" w:hAnsi="仿宋" w:eastAsia="仿宋" w:cs="仿宋"/>
          <w:color w:val="auto"/>
          <w:sz w:val="24"/>
          <w:highlight w:val="none"/>
        </w:rPr>
      </w:pPr>
    </w:p>
    <w:p w14:paraId="044C60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D862551">
      <w:pPr>
        <w:spacing w:line="360" w:lineRule="exact"/>
        <w:rPr>
          <w:rFonts w:hint="eastAsia" w:ascii="仿宋" w:hAnsi="仿宋" w:eastAsia="仿宋" w:cs="仿宋"/>
          <w:color w:val="auto"/>
          <w:sz w:val="24"/>
          <w:highlight w:val="none"/>
        </w:rPr>
      </w:pPr>
    </w:p>
    <w:p w14:paraId="5BFE5BCB">
      <w:pPr>
        <w:spacing w:line="360" w:lineRule="exact"/>
        <w:rPr>
          <w:rFonts w:hint="eastAsia" w:ascii="仿宋" w:hAnsi="仿宋" w:eastAsia="仿宋" w:cs="仿宋"/>
          <w:color w:val="auto"/>
          <w:sz w:val="24"/>
          <w:highlight w:val="none"/>
        </w:rPr>
      </w:pPr>
    </w:p>
    <w:p w14:paraId="414F3929">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36CEB55">
      <w:pPr>
        <w:ind w:firstLine="4920" w:firstLineChars="2050"/>
        <w:jc w:val="left"/>
        <w:rPr>
          <w:rFonts w:hint="eastAsia" w:ascii="仿宋" w:hAnsi="仿宋" w:eastAsia="仿宋" w:cs="仿宋"/>
          <w:color w:val="auto"/>
          <w:sz w:val="24"/>
          <w:highlight w:val="none"/>
        </w:rPr>
      </w:pPr>
    </w:p>
    <w:p w14:paraId="28FD152F">
      <w:pPr>
        <w:spacing w:line="800" w:lineRule="exact"/>
        <w:rPr>
          <w:rFonts w:hint="eastAsia" w:ascii="仿宋" w:hAnsi="仿宋" w:eastAsia="仿宋" w:cs="仿宋"/>
          <w:b/>
          <w:color w:val="auto"/>
          <w:sz w:val="24"/>
          <w:highlight w:val="none"/>
        </w:rPr>
      </w:pPr>
    </w:p>
    <w:p w14:paraId="7A8988F6">
      <w:pPr>
        <w:spacing w:line="800" w:lineRule="exact"/>
        <w:rPr>
          <w:rFonts w:hint="eastAsia" w:ascii="仿宋" w:hAnsi="仿宋" w:eastAsia="仿宋" w:cs="仿宋"/>
          <w:b/>
          <w:color w:val="auto"/>
          <w:sz w:val="24"/>
          <w:highlight w:val="none"/>
        </w:rPr>
      </w:pPr>
    </w:p>
    <w:p w14:paraId="701C08C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C2B5655">
      <w:pPr>
        <w:jc w:val="center"/>
        <w:rPr>
          <w:rFonts w:hint="eastAsia" w:ascii="仿宋" w:hAnsi="仿宋" w:eastAsia="仿宋" w:cs="仿宋"/>
          <w:b/>
          <w:color w:val="auto"/>
          <w:sz w:val="24"/>
          <w:highlight w:val="none"/>
        </w:rPr>
      </w:pPr>
    </w:p>
    <w:p w14:paraId="4F9250E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B8EBF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090737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6503A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0764BC7">
      <w:pPr>
        <w:snapToGrid w:val="0"/>
        <w:spacing w:line="600" w:lineRule="exact"/>
        <w:jc w:val="left"/>
        <w:rPr>
          <w:rFonts w:hint="eastAsia" w:ascii="仿宋" w:hAnsi="仿宋" w:eastAsia="仿宋" w:cs="仿宋"/>
          <w:color w:val="auto"/>
          <w:sz w:val="24"/>
          <w:highlight w:val="none"/>
        </w:rPr>
      </w:pPr>
    </w:p>
    <w:p w14:paraId="5FBBCF0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227DE9">
      <w:pPr>
        <w:spacing w:line="360" w:lineRule="exact"/>
        <w:rPr>
          <w:rFonts w:hint="eastAsia" w:ascii="仿宋" w:hAnsi="仿宋" w:eastAsia="仿宋" w:cs="仿宋"/>
          <w:color w:val="auto"/>
          <w:sz w:val="24"/>
          <w:highlight w:val="none"/>
        </w:rPr>
      </w:pPr>
    </w:p>
    <w:p w14:paraId="73AE409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DFEEB62">
      <w:pPr>
        <w:spacing w:line="360" w:lineRule="exact"/>
        <w:rPr>
          <w:rFonts w:hint="eastAsia" w:ascii="仿宋" w:hAnsi="仿宋" w:eastAsia="仿宋" w:cs="仿宋"/>
          <w:color w:val="auto"/>
          <w:sz w:val="24"/>
          <w:highlight w:val="none"/>
        </w:rPr>
      </w:pPr>
    </w:p>
    <w:p w14:paraId="119FE11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AD67AE7">
      <w:pPr>
        <w:spacing w:line="360" w:lineRule="exact"/>
        <w:rPr>
          <w:rFonts w:hint="eastAsia" w:ascii="仿宋" w:hAnsi="仿宋" w:eastAsia="仿宋" w:cs="仿宋"/>
          <w:color w:val="auto"/>
          <w:sz w:val="24"/>
          <w:highlight w:val="none"/>
        </w:rPr>
      </w:pPr>
    </w:p>
    <w:p w14:paraId="575C1207">
      <w:pPr>
        <w:spacing w:line="360" w:lineRule="exact"/>
        <w:rPr>
          <w:rFonts w:hint="eastAsia" w:ascii="仿宋" w:hAnsi="仿宋" w:eastAsia="仿宋" w:cs="仿宋"/>
          <w:color w:val="auto"/>
          <w:sz w:val="24"/>
          <w:highlight w:val="none"/>
        </w:rPr>
      </w:pPr>
    </w:p>
    <w:p w14:paraId="56A861B0">
      <w:pPr>
        <w:jc w:val="center"/>
        <w:rPr>
          <w:rFonts w:hint="eastAsia" w:ascii="仿宋" w:hAnsi="仿宋" w:eastAsia="仿宋" w:cs="仿宋"/>
          <w:b/>
          <w:color w:val="auto"/>
          <w:kern w:val="0"/>
          <w:sz w:val="32"/>
          <w:szCs w:val="32"/>
          <w:highlight w:val="none"/>
        </w:rPr>
      </w:pPr>
    </w:p>
    <w:p w14:paraId="1BD38FEC">
      <w:pPr>
        <w:rPr>
          <w:rFonts w:hint="eastAsia" w:ascii="仿宋" w:hAnsi="仿宋" w:eastAsia="仿宋" w:cs="仿宋"/>
          <w:color w:val="auto"/>
          <w:highlight w:val="none"/>
        </w:rPr>
      </w:pPr>
    </w:p>
    <w:p w14:paraId="63B985D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3BB59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7D887B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15F868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12ADA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F89075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1F87A5E">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F0CC12C">
      <w:pPr>
        <w:spacing w:line="800" w:lineRule="exact"/>
        <w:rPr>
          <w:rFonts w:hint="eastAsia" w:ascii="仿宋" w:hAnsi="仿宋" w:eastAsia="仿宋" w:cs="仿宋"/>
          <w:b/>
          <w:color w:val="auto"/>
          <w:sz w:val="24"/>
          <w:highlight w:val="none"/>
        </w:rPr>
      </w:pPr>
    </w:p>
    <w:p w14:paraId="71B93482">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1E1D083D">
      <w:pPr>
        <w:spacing w:line="800" w:lineRule="exact"/>
        <w:rPr>
          <w:rFonts w:hint="eastAsia" w:ascii="仿宋" w:hAnsi="仿宋" w:eastAsia="仿宋" w:cs="仿宋"/>
          <w:b/>
          <w:color w:val="auto"/>
          <w:sz w:val="24"/>
          <w:highlight w:val="none"/>
        </w:rPr>
      </w:pPr>
    </w:p>
    <w:p w14:paraId="07CF706D">
      <w:pPr>
        <w:spacing w:line="800" w:lineRule="exact"/>
        <w:rPr>
          <w:rFonts w:hint="eastAsia" w:ascii="仿宋" w:hAnsi="仿宋" w:eastAsia="仿宋" w:cs="仿宋"/>
          <w:b/>
          <w:color w:val="auto"/>
          <w:sz w:val="24"/>
          <w:highlight w:val="none"/>
        </w:rPr>
      </w:pPr>
    </w:p>
    <w:p w14:paraId="5F9383B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181DB4D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765EAB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5F0581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287490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5C87358">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C3F97A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911043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9BB4F1B">
      <w:pPr>
        <w:spacing w:line="440" w:lineRule="exact"/>
        <w:rPr>
          <w:rFonts w:hint="eastAsia" w:ascii="仿宋" w:hAnsi="仿宋" w:eastAsia="仿宋" w:cs="仿宋"/>
          <w:color w:val="auto"/>
          <w:sz w:val="24"/>
          <w:highlight w:val="none"/>
        </w:rPr>
      </w:pPr>
    </w:p>
    <w:p w14:paraId="26A391A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6CB4058">
      <w:pPr>
        <w:spacing w:line="440" w:lineRule="exact"/>
        <w:ind w:right="480"/>
        <w:rPr>
          <w:rFonts w:hint="eastAsia" w:ascii="仿宋" w:hAnsi="仿宋" w:eastAsia="仿宋" w:cs="仿宋"/>
          <w:color w:val="auto"/>
          <w:sz w:val="24"/>
          <w:highlight w:val="none"/>
        </w:rPr>
      </w:pPr>
    </w:p>
    <w:p w14:paraId="559C5FF4">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25C05C7">
      <w:pPr>
        <w:jc w:val="center"/>
        <w:rPr>
          <w:rFonts w:hint="eastAsia" w:ascii="仿宋" w:hAnsi="仿宋" w:eastAsia="仿宋" w:cs="仿宋"/>
          <w:b/>
          <w:color w:val="auto"/>
          <w:kern w:val="0"/>
          <w:sz w:val="32"/>
          <w:szCs w:val="32"/>
          <w:highlight w:val="none"/>
        </w:rPr>
      </w:pPr>
    </w:p>
    <w:p w14:paraId="52F53A3A">
      <w:pPr>
        <w:jc w:val="center"/>
        <w:rPr>
          <w:rFonts w:hint="eastAsia" w:ascii="仿宋" w:hAnsi="仿宋" w:eastAsia="仿宋" w:cs="仿宋"/>
          <w:b/>
          <w:color w:val="auto"/>
          <w:kern w:val="0"/>
          <w:sz w:val="32"/>
          <w:szCs w:val="32"/>
          <w:highlight w:val="none"/>
        </w:rPr>
      </w:pPr>
    </w:p>
    <w:p w14:paraId="68ACDBD2">
      <w:pPr>
        <w:jc w:val="both"/>
        <w:rPr>
          <w:rFonts w:hint="eastAsia" w:ascii="仿宋" w:hAnsi="仿宋" w:eastAsia="仿宋" w:cs="仿宋"/>
          <w:b/>
          <w:color w:val="auto"/>
          <w:kern w:val="0"/>
          <w:sz w:val="32"/>
          <w:szCs w:val="32"/>
          <w:highlight w:val="none"/>
        </w:rPr>
      </w:pPr>
    </w:p>
    <w:p w14:paraId="370FB3B7">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64C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850AC7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658F7B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6B755C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C5893F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201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D5A6D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ACC193A">
            <w:pPr>
              <w:jc w:val="center"/>
              <w:rPr>
                <w:rFonts w:hint="eastAsia" w:ascii="仿宋" w:hAnsi="仿宋" w:eastAsia="仿宋" w:cs="仿宋"/>
                <w:b/>
                <w:color w:val="auto"/>
                <w:kern w:val="0"/>
                <w:sz w:val="32"/>
                <w:szCs w:val="32"/>
                <w:highlight w:val="none"/>
              </w:rPr>
            </w:pPr>
          </w:p>
        </w:tc>
        <w:tc>
          <w:tcPr>
            <w:tcW w:w="3546" w:type="dxa"/>
          </w:tcPr>
          <w:p w14:paraId="7DD08734">
            <w:pPr>
              <w:jc w:val="center"/>
              <w:rPr>
                <w:rFonts w:hint="eastAsia" w:ascii="仿宋" w:hAnsi="仿宋" w:eastAsia="仿宋" w:cs="仿宋"/>
                <w:b/>
                <w:color w:val="auto"/>
                <w:kern w:val="0"/>
                <w:sz w:val="32"/>
                <w:szCs w:val="32"/>
                <w:highlight w:val="none"/>
              </w:rPr>
            </w:pPr>
          </w:p>
        </w:tc>
        <w:tc>
          <w:tcPr>
            <w:tcW w:w="1276" w:type="dxa"/>
          </w:tcPr>
          <w:p w14:paraId="44CE0C95">
            <w:pPr>
              <w:jc w:val="center"/>
              <w:rPr>
                <w:rFonts w:hint="eastAsia" w:ascii="仿宋" w:hAnsi="仿宋" w:eastAsia="仿宋" w:cs="仿宋"/>
                <w:b/>
                <w:color w:val="auto"/>
                <w:kern w:val="0"/>
                <w:sz w:val="32"/>
                <w:szCs w:val="32"/>
                <w:highlight w:val="none"/>
              </w:rPr>
            </w:pPr>
          </w:p>
        </w:tc>
      </w:tr>
      <w:tr w14:paraId="70A1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0F162E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CA104A3">
            <w:pPr>
              <w:jc w:val="center"/>
              <w:rPr>
                <w:rFonts w:hint="eastAsia" w:ascii="仿宋" w:hAnsi="仿宋" w:eastAsia="仿宋" w:cs="仿宋"/>
                <w:b/>
                <w:color w:val="auto"/>
                <w:kern w:val="0"/>
                <w:sz w:val="32"/>
                <w:szCs w:val="32"/>
                <w:highlight w:val="none"/>
              </w:rPr>
            </w:pPr>
          </w:p>
        </w:tc>
        <w:tc>
          <w:tcPr>
            <w:tcW w:w="3546" w:type="dxa"/>
          </w:tcPr>
          <w:p w14:paraId="6F7CD26D">
            <w:pPr>
              <w:jc w:val="center"/>
              <w:rPr>
                <w:rFonts w:hint="eastAsia" w:ascii="仿宋" w:hAnsi="仿宋" w:eastAsia="仿宋" w:cs="仿宋"/>
                <w:b/>
                <w:color w:val="auto"/>
                <w:kern w:val="0"/>
                <w:sz w:val="32"/>
                <w:szCs w:val="32"/>
                <w:highlight w:val="none"/>
              </w:rPr>
            </w:pPr>
          </w:p>
        </w:tc>
        <w:tc>
          <w:tcPr>
            <w:tcW w:w="1276" w:type="dxa"/>
          </w:tcPr>
          <w:p w14:paraId="75F1F83F">
            <w:pPr>
              <w:jc w:val="center"/>
              <w:rPr>
                <w:rFonts w:hint="eastAsia" w:ascii="仿宋" w:hAnsi="仿宋" w:eastAsia="仿宋" w:cs="仿宋"/>
                <w:b/>
                <w:color w:val="auto"/>
                <w:kern w:val="0"/>
                <w:sz w:val="32"/>
                <w:szCs w:val="32"/>
                <w:highlight w:val="none"/>
              </w:rPr>
            </w:pPr>
          </w:p>
        </w:tc>
      </w:tr>
      <w:tr w14:paraId="0CC2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83D8D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6AF3AA0">
            <w:pPr>
              <w:jc w:val="center"/>
              <w:rPr>
                <w:rFonts w:hint="eastAsia" w:ascii="仿宋" w:hAnsi="仿宋" w:eastAsia="仿宋" w:cs="仿宋"/>
                <w:b/>
                <w:color w:val="auto"/>
                <w:kern w:val="0"/>
                <w:sz w:val="32"/>
                <w:szCs w:val="32"/>
                <w:highlight w:val="none"/>
              </w:rPr>
            </w:pPr>
          </w:p>
        </w:tc>
        <w:tc>
          <w:tcPr>
            <w:tcW w:w="3546" w:type="dxa"/>
          </w:tcPr>
          <w:p w14:paraId="7D79FC43">
            <w:pPr>
              <w:jc w:val="center"/>
              <w:rPr>
                <w:rFonts w:hint="eastAsia" w:ascii="仿宋" w:hAnsi="仿宋" w:eastAsia="仿宋" w:cs="仿宋"/>
                <w:b/>
                <w:color w:val="auto"/>
                <w:kern w:val="0"/>
                <w:sz w:val="32"/>
                <w:szCs w:val="32"/>
                <w:highlight w:val="none"/>
              </w:rPr>
            </w:pPr>
          </w:p>
        </w:tc>
        <w:tc>
          <w:tcPr>
            <w:tcW w:w="1276" w:type="dxa"/>
          </w:tcPr>
          <w:p w14:paraId="10D294C0">
            <w:pPr>
              <w:jc w:val="center"/>
              <w:rPr>
                <w:rFonts w:hint="eastAsia" w:ascii="仿宋" w:hAnsi="仿宋" w:eastAsia="仿宋" w:cs="仿宋"/>
                <w:b/>
                <w:color w:val="auto"/>
                <w:kern w:val="0"/>
                <w:sz w:val="32"/>
                <w:szCs w:val="32"/>
                <w:highlight w:val="none"/>
              </w:rPr>
            </w:pPr>
          </w:p>
        </w:tc>
      </w:tr>
    </w:tbl>
    <w:p w14:paraId="7E7A9F87">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C1B65BA">
      <w:pPr>
        <w:jc w:val="center"/>
        <w:rPr>
          <w:rFonts w:hint="eastAsia" w:ascii="仿宋" w:hAnsi="仿宋" w:eastAsia="仿宋" w:cs="仿宋"/>
          <w:b/>
          <w:color w:val="auto"/>
          <w:kern w:val="0"/>
          <w:sz w:val="32"/>
          <w:szCs w:val="32"/>
          <w:highlight w:val="none"/>
        </w:rPr>
      </w:pPr>
    </w:p>
    <w:p w14:paraId="5379C97E">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93721DD">
      <w:pPr>
        <w:widowControl/>
        <w:adjustRightInd/>
        <w:jc w:val="left"/>
        <w:rPr>
          <w:rFonts w:hint="eastAsia" w:ascii="仿宋" w:hAnsi="仿宋" w:eastAsia="仿宋" w:cs="仿宋"/>
          <w:b/>
          <w:bCs/>
          <w:color w:val="auto"/>
          <w:sz w:val="32"/>
          <w:szCs w:val="32"/>
          <w:highlight w:val="none"/>
          <w:lang w:eastAsia="zh-CN"/>
        </w:rPr>
      </w:pPr>
    </w:p>
    <w:p w14:paraId="4BDCF60E">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A656749">
      <w:pPr>
        <w:snapToGrid w:val="0"/>
        <w:spacing w:line="360" w:lineRule="auto"/>
        <w:rPr>
          <w:rFonts w:hint="eastAsia" w:ascii="仿宋" w:hAnsi="仿宋" w:eastAsia="仿宋" w:cs="仿宋"/>
          <w:color w:val="auto"/>
          <w:sz w:val="24"/>
          <w:highlight w:val="none"/>
        </w:rPr>
      </w:pPr>
    </w:p>
    <w:p w14:paraId="1E5341D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7F0C7A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FE6114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F5469E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7DBC7D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C57390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B1C39B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5D334B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14A86A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B1E0AD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30FF54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226461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E695DA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7D15B2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72D51BA">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7A0CF07">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F9EC567">
      <w:pPr>
        <w:spacing w:line="360" w:lineRule="auto"/>
        <w:jc w:val="center"/>
        <w:rPr>
          <w:rFonts w:hint="eastAsia" w:ascii="仿宋" w:hAnsi="仿宋" w:eastAsia="仿宋" w:cs="仿宋"/>
          <w:b/>
          <w:bCs/>
          <w:color w:val="auto"/>
          <w:sz w:val="24"/>
          <w:highlight w:val="none"/>
        </w:rPr>
      </w:pPr>
    </w:p>
    <w:p w14:paraId="3B3C47E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9274391">
      <w:pPr>
        <w:spacing w:line="360" w:lineRule="auto"/>
        <w:jc w:val="center"/>
        <w:rPr>
          <w:rFonts w:hint="eastAsia" w:ascii="仿宋" w:hAnsi="仿宋" w:eastAsia="仿宋" w:cs="仿宋"/>
          <w:b/>
          <w:bCs/>
          <w:color w:val="auto"/>
          <w:sz w:val="24"/>
          <w:highlight w:val="none"/>
        </w:rPr>
      </w:pPr>
    </w:p>
    <w:p w14:paraId="1753FC5F">
      <w:pPr>
        <w:pStyle w:val="80"/>
        <w:rPr>
          <w:rFonts w:hint="eastAsia" w:ascii="仿宋" w:hAnsi="仿宋" w:eastAsia="仿宋" w:cs="仿宋"/>
          <w:b/>
          <w:bCs/>
          <w:color w:val="auto"/>
          <w:sz w:val="24"/>
          <w:highlight w:val="none"/>
        </w:rPr>
      </w:pPr>
    </w:p>
    <w:p w14:paraId="304B5D8F">
      <w:pPr>
        <w:pStyle w:val="80"/>
        <w:rPr>
          <w:rFonts w:hint="eastAsia" w:ascii="仿宋" w:hAnsi="仿宋" w:eastAsia="仿宋" w:cs="仿宋"/>
          <w:b/>
          <w:bCs/>
          <w:color w:val="auto"/>
          <w:sz w:val="24"/>
          <w:highlight w:val="none"/>
        </w:rPr>
      </w:pPr>
    </w:p>
    <w:p w14:paraId="160DF0E2">
      <w:pPr>
        <w:pStyle w:val="80"/>
        <w:rPr>
          <w:rFonts w:hint="eastAsia" w:ascii="仿宋" w:hAnsi="仿宋" w:eastAsia="仿宋" w:cs="仿宋"/>
          <w:b/>
          <w:bCs/>
          <w:color w:val="auto"/>
          <w:sz w:val="24"/>
          <w:highlight w:val="none"/>
        </w:rPr>
      </w:pPr>
    </w:p>
    <w:p w14:paraId="679CBDAD">
      <w:pPr>
        <w:pStyle w:val="2"/>
        <w:jc w:val="center"/>
        <w:rPr>
          <w:rFonts w:hint="eastAsia" w:ascii="仿宋" w:hAnsi="仿宋" w:eastAsia="仿宋" w:cs="仿宋"/>
          <w:b/>
          <w:bCs/>
          <w:color w:val="auto"/>
          <w:sz w:val="24"/>
          <w:highlight w:val="none"/>
        </w:rPr>
      </w:pPr>
    </w:p>
    <w:p w14:paraId="20205D47">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3D535B62">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F5D6A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5D2A12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6D92B8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3460E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8A2736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C15259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64F110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1C6DE19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7EBA93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E6919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156076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8FC097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0BE7FB0">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855381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820763">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52D08E">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51AFE">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3EAB3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59F5816">
            <w:pPr>
              <w:autoSpaceDE w:val="0"/>
              <w:autoSpaceDN w:val="0"/>
              <w:spacing w:line="360" w:lineRule="auto"/>
              <w:rPr>
                <w:rFonts w:hint="eastAsia" w:ascii="仿宋" w:hAnsi="仿宋" w:eastAsia="仿宋" w:cs="仿宋"/>
                <w:color w:val="auto"/>
                <w:sz w:val="24"/>
                <w:highlight w:val="none"/>
              </w:rPr>
            </w:pPr>
          </w:p>
        </w:tc>
      </w:tr>
      <w:tr w14:paraId="123DFD1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05FFD9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8E44B57">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E7E0EB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12BA90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5F70053">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738E20">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C5E22C">
            <w:pPr>
              <w:autoSpaceDE w:val="0"/>
              <w:autoSpaceDN w:val="0"/>
              <w:spacing w:line="360" w:lineRule="auto"/>
              <w:rPr>
                <w:rFonts w:hint="eastAsia" w:ascii="仿宋" w:hAnsi="仿宋" w:eastAsia="仿宋" w:cs="仿宋"/>
                <w:color w:val="auto"/>
                <w:sz w:val="24"/>
                <w:highlight w:val="none"/>
              </w:rPr>
            </w:pPr>
          </w:p>
        </w:tc>
      </w:tr>
      <w:tr w14:paraId="533A41C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8CD5156">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7C393F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21059E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8B5AC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3A077DC">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2C84F5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EF9A3CC">
            <w:pPr>
              <w:autoSpaceDE w:val="0"/>
              <w:autoSpaceDN w:val="0"/>
              <w:spacing w:line="360" w:lineRule="auto"/>
              <w:rPr>
                <w:rFonts w:hint="eastAsia" w:ascii="仿宋" w:hAnsi="仿宋" w:eastAsia="仿宋" w:cs="仿宋"/>
                <w:color w:val="auto"/>
                <w:sz w:val="24"/>
                <w:highlight w:val="none"/>
              </w:rPr>
            </w:pPr>
          </w:p>
        </w:tc>
      </w:tr>
    </w:tbl>
    <w:p w14:paraId="61B1272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15FF1A37">
      <w:pPr>
        <w:autoSpaceDE w:val="0"/>
        <w:autoSpaceDN w:val="0"/>
        <w:spacing w:line="360" w:lineRule="auto"/>
        <w:rPr>
          <w:rFonts w:hint="eastAsia" w:ascii="仿宋" w:hAnsi="仿宋" w:eastAsia="仿宋" w:cs="仿宋"/>
          <w:b/>
          <w:color w:val="auto"/>
          <w:sz w:val="24"/>
          <w:highlight w:val="none"/>
        </w:rPr>
      </w:pPr>
    </w:p>
    <w:p w14:paraId="4FD9F6A0">
      <w:pPr>
        <w:autoSpaceDE w:val="0"/>
        <w:autoSpaceDN w:val="0"/>
        <w:spacing w:line="360" w:lineRule="auto"/>
        <w:rPr>
          <w:rFonts w:hint="eastAsia" w:ascii="仿宋" w:hAnsi="仿宋" w:eastAsia="仿宋" w:cs="仿宋"/>
          <w:color w:val="auto"/>
          <w:sz w:val="24"/>
          <w:highlight w:val="none"/>
        </w:rPr>
      </w:pPr>
    </w:p>
    <w:p w14:paraId="2A72B8F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10887D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ABCEE4">
      <w:pPr>
        <w:pStyle w:val="648"/>
        <w:ind w:firstLine="0"/>
        <w:jc w:val="both"/>
        <w:rPr>
          <w:rFonts w:hint="eastAsia" w:ascii="仿宋" w:hAnsi="仿宋" w:eastAsia="仿宋" w:cs="仿宋"/>
          <w:color w:val="auto"/>
          <w:highlight w:val="none"/>
        </w:rPr>
      </w:pPr>
    </w:p>
    <w:p w14:paraId="60DBB564">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14:paraId="7E7A0C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3292FE3">
      <w:pPr>
        <w:spacing w:line="360" w:lineRule="auto"/>
        <w:jc w:val="center"/>
        <w:rPr>
          <w:rFonts w:hint="eastAsia" w:ascii="仿宋" w:hAnsi="仿宋" w:eastAsia="仿宋" w:cs="仿宋"/>
          <w:color w:val="auto"/>
          <w:sz w:val="24"/>
          <w:highlight w:val="none"/>
        </w:rPr>
      </w:pPr>
    </w:p>
    <w:p w14:paraId="6D446802">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76B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C2EA4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5FFE8CD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01E868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6E97B9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40E157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25D5A8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2F2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9CAC2E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69383A03">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B37EA9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5316DB0">
            <w:pPr>
              <w:spacing w:line="360" w:lineRule="auto"/>
              <w:jc w:val="center"/>
              <w:rPr>
                <w:rFonts w:hint="eastAsia" w:ascii="仿宋" w:hAnsi="仿宋" w:eastAsia="仿宋" w:cs="仿宋"/>
                <w:color w:val="auto"/>
                <w:sz w:val="24"/>
                <w:highlight w:val="none"/>
              </w:rPr>
            </w:pPr>
          </w:p>
        </w:tc>
        <w:tc>
          <w:tcPr>
            <w:tcW w:w="1080" w:type="dxa"/>
            <w:vAlign w:val="center"/>
          </w:tcPr>
          <w:p w14:paraId="3C2D0AF9">
            <w:pPr>
              <w:spacing w:line="360" w:lineRule="auto"/>
              <w:jc w:val="center"/>
              <w:rPr>
                <w:rFonts w:hint="eastAsia" w:ascii="仿宋" w:hAnsi="仿宋" w:eastAsia="仿宋" w:cs="仿宋"/>
                <w:color w:val="auto"/>
                <w:sz w:val="24"/>
                <w:highlight w:val="none"/>
              </w:rPr>
            </w:pPr>
          </w:p>
        </w:tc>
        <w:tc>
          <w:tcPr>
            <w:tcW w:w="1332" w:type="dxa"/>
            <w:vAlign w:val="center"/>
          </w:tcPr>
          <w:p w14:paraId="1DE766E2">
            <w:pPr>
              <w:spacing w:line="360" w:lineRule="auto"/>
              <w:jc w:val="center"/>
              <w:rPr>
                <w:rFonts w:hint="eastAsia" w:ascii="仿宋" w:hAnsi="仿宋" w:eastAsia="仿宋" w:cs="仿宋"/>
                <w:color w:val="auto"/>
                <w:sz w:val="24"/>
                <w:highlight w:val="none"/>
              </w:rPr>
            </w:pPr>
          </w:p>
        </w:tc>
      </w:tr>
      <w:tr w14:paraId="1640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2F8B55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3F9C6C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2095C8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62ECC3F">
            <w:pPr>
              <w:spacing w:line="360" w:lineRule="auto"/>
              <w:jc w:val="center"/>
              <w:rPr>
                <w:rFonts w:hint="eastAsia" w:ascii="仿宋" w:hAnsi="仿宋" w:eastAsia="仿宋" w:cs="仿宋"/>
                <w:color w:val="auto"/>
                <w:sz w:val="24"/>
                <w:highlight w:val="none"/>
              </w:rPr>
            </w:pPr>
          </w:p>
        </w:tc>
        <w:tc>
          <w:tcPr>
            <w:tcW w:w="1080" w:type="dxa"/>
            <w:vAlign w:val="center"/>
          </w:tcPr>
          <w:p w14:paraId="1238CBA4">
            <w:pPr>
              <w:spacing w:line="360" w:lineRule="auto"/>
              <w:jc w:val="center"/>
              <w:rPr>
                <w:rFonts w:hint="eastAsia" w:ascii="仿宋" w:hAnsi="仿宋" w:eastAsia="仿宋" w:cs="仿宋"/>
                <w:color w:val="auto"/>
                <w:sz w:val="24"/>
                <w:highlight w:val="none"/>
              </w:rPr>
            </w:pPr>
          </w:p>
        </w:tc>
        <w:tc>
          <w:tcPr>
            <w:tcW w:w="1332" w:type="dxa"/>
            <w:vAlign w:val="center"/>
          </w:tcPr>
          <w:p w14:paraId="6D3B589B">
            <w:pPr>
              <w:spacing w:line="360" w:lineRule="auto"/>
              <w:jc w:val="center"/>
              <w:rPr>
                <w:rFonts w:hint="eastAsia" w:ascii="仿宋" w:hAnsi="仿宋" w:eastAsia="仿宋" w:cs="仿宋"/>
                <w:color w:val="auto"/>
                <w:sz w:val="24"/>
                <w:highlight w:val="none"/>
              </w:rPr>
            </w:pPr>
          </w:p>
        </w:tc>
      </w:tr>
      <w:tr w14:paraId="3488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CD0D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4BF5BD4F">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E14673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176D5AA">
            <w:pPr>
              <w:spacing w:line="360" w:lineRule="auto"/>
              <w:jc w:val="center"/>
              <w:rPr>
                <w:rFonts w:hint="eastAsia" w:ascii="仿宋" w:hAnsi="仿宋" w:eastAsia="仿宋" w:cs="仿宋"/>
                <w:color w:val="auto"/>
                <w:sz w:val="24"/>
                <w:highlight w:val="none"/>
              </w:rPr>
            </w:pPr>
          </w:p>
        </w:tc>
        <w:tc>
          <w:tcPr>
            <w:tcW w:w="1080" w:type="dxa"/>
            <w:vAlign w:val="center"/>
          </w:tcPr>
          <w:p w14:paraId="136C2D1A">
            <w:pPr>
              <w:spacing w:line="360" w:lineRule="auto"/>
              <w:jc w:val="center"/>
              <w:rPr>
                <w:rFonts w:hint="eastAsia" w:ascii="仿宋" w:hAnsi="仿宋" w:eastAsia="仿宋" w:cs="仿宋"/>
                <w:color w:val="auto"/>
                <w:sz w:val="24"/>
                <w:highlight w:val="none"/>
              </w:rPr>
            </w:pPr>
          </w:p>
        </w:tc>
        <w:tc>
          <w:tcPr>
            <w:tcW w:w="1332" w:type="dxa"/>
            <w:vAlign w:val="center"/>
          </w:tcPr>
          <w:p w14:paraId="41B0852F">
            <w:pPr>
              <w:spacing w:line="360" w:lineRule="auto"/>
              <w:jc w:val="center"/>
              <w:rPr>
                <w:rFonts w:hint="eastAsia" w:ascii="仿宋" w:hAnsi="仿宋" w:eastAsia="仿宋" w:cs="仿宋"/>
                <w:color w:val="auto"/>
                <w:sz w:val="24"/>
                <w:highlight w:val="none"/>
              </w:rPr>
            </w:pPr>
          </w:p>
        </w:tc>
      </w:tr>
      <w:tr w14:paraId="3469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1149D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0A14D0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1950BF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3034407">
            <w:pPr>
              <w:spacing w:line="360" w:lineRule="auto"/>
              <w:jc w:val="center"/>
              <w:rPr>
                <w:rFonts w:hint="eastAsia" w:ascii="仿宋" w:hAnsi="仿宋" w:eastAsia="仿宋" w:cs="仿宋"/>
                <w:color w:val="auto"/>
                <w:sz w:val="24"/>
                <w:highlight w:val="none"/>
              </w:rPr>
            </w:pPr>
          </w:p>
        </w:tc>
        <w:tc>
          <w:tcPr>
            <w:tcW w:w="1080" w:type="dxa"/>
            <w:vAlign w:val="center"/>
          </w:tcPr>
          <w:p w14:paraId="708DC83F">
            <w:pPr>
              <w:spacing w:line="360" w:lineRule="auto"/>
              <w:jc w:val="center"/>
              <w:rPr>
                <w:rFonts w:hint="eastAsia" w:ascii="仿宋" w:hAnsi="仿宋" w:eastAsia="仿宋" w:cs="仿宋"/>
                <w:color w:val="auto"/>
                <w:sz w:val="24"/>
                <w:highlight w:val="none"/>
              </w:rPr>
            </w:pPr>
          </w:p>
        </w:tc>
        <w:tc>
          <w:tcPr>
            <w:tcW w:w="1332" w:type="dxa"/>
            <w:vAlign w:val="center"/>
          </w:tcPr>
          <w:p w14:paraId="4208AD11">
            <w:pPr>
              <w:spacing w:line="360" w:lineRule="auto"/>
              <w:jc w:val="center"/>
              <w:rPr>
                <w:rFonts w:hint="eastAsia" w:ascii="仿宋" w:hAnsi="仿宋" w:eastAsia="仿宋" w:cs="仿宋"/>
                <w:color w:val="auto"/>
                <w:sz w:val="24"/>
                <w:highlight w:val="none"/>
              </w:rPr>
            </w:pPr>
          </w:p>
        </w:tc>
      </w:tr>
      <w:tr w14:paraId="063D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2E8E1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975695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5F0DF0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D8C521A">
            <w:pPr>
              <w:spacing w:line="360" w:lineRule="auto"/>
              <w:jc w:val="center"/>
              <w:rPr>
                <w:rFonts w:hint="eastAsia" w:ascii="仿宋" w:hAnsi="仿宋" w:eastAsia="仿宋" w:cs="仿宋"/>
                <w:color w:val="auto"/>
                <w:sz w:val="24"/>
                <w:highlight w:val="none"/>
              </w:rPr>
            </w:pPr>
          </w:p>
        </w:tc>
        <w:tc>
          <w:tcPr>
            <w:tcW w:w="1080" w:type="dxa"/>
            <w:vAlign w:val="center"/>
          </w:tcPr>
          <w:p w14:paraId="711BAFD2">
            <w:pPr>
              <w:spacing w:line="360" w:lineRule="auto"/>
              <w:jc w:val="center"/>
              <w:rPr>
                <w:rFonts w:hint="eastAsia" w:ascii="仿宋" w:hAnsi="仿宋" w:eastAsia="仿宋" w:cs="仿宋"/>
                <w:color w:val="auto"/>
                <w:sz w:val="24"/>
                <w:highlight w:val="none"/>
              </w:rPr>
            </w:pPr>
          </w:p>
        </w:tc>
        <w:tc>
          <w:tcPr>
            <w:tcW w:w="1332" w:type="dxa"/>
            <w:vAlign w:val="center"/>
          </w:tcPr>
          <w:p w14:paraId="1466AACD">
            <w:pPr>
              <w:spacing w:line="360" w:lineRule="auto"/>
              <w:jc w:val="center"/>
              <w:rPr>
                <w:rFonts w:hint="eastAsia" w:ascii="仿宋" w:hAnsi="仿宋" w:eastAsia="仿宋" w:cs="仿宋"/>
                <w:color w:val="auto"/>
                <w:sz w:val="24"/>
                <w:highlight w:val="none"/>
              </w:rPr>
            </w:pPr>
          </w:p>
        </w:tc>
      </w:tr>
    </w:tbl>
    <w:p w14:paraId="6B2961A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7EAB94DC">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6F41EECB">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170E0C65">
      <w:pPr>
        <w:autoSpaceDE w:val="0"/>
        <w:autoSpaceDN w:val="0"/>
        <w:spacing w:line="360" w:lineRule="auto"/>
        <w:ind w:firstLine="4560" w:firstLineChars="1900"/>
        <w:rPr>
          <w:rFonts w:hint="eastAsia" w:ascii="仿宋" w:hAnsi="仿宋" w:eastAsia="仿宋" w:cs="仿宋"/>
          <w:color w:val="auto"/>
          <w:kern w:val="0"/>
          <w:sz w:val="24"/>
          <w:highlight w:val="none"/>
        </w:rPr>
      </w:pPr>
    </w:p>
    <w:p w14:paraId="43E56EF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FF399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90D5DB9">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4A4982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24ECE93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14:paraId="17880A4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E27A15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142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7A832A2">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64FA0D2">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90D9D6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34603294">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034C1E5C">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06163D99">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3FC71C35">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CC759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A3DF6DB">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9DE0FEB">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5F20C20A">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41A776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31ACE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802A68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527CC58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3DE2B6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68CE220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F8CA6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4D5B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36B427">
            <w:pPr>
              <w:spacing w:line="360" w:lineRule="auto"/>
              <w:rPr>
                <w:rFonts w:hint="eastAsia" w:ascii="仿宋" w:hAnsi="仿宋" w:eastAsia="仿宋" w:cs="仿宋"/>
                <w:color w:val="auto"/>
                <w:sz w:val="24"/>
                <w:highlight w:val="none"/>
              </w:rPr>
            </w:pPr>
          </w:p>
        </w:tc>
        <w:tc>
          <w:tcPr>
            <w:tcW w:w="552" w:type="dxa"/>
          </w:tcPr>
          <w:p w14:paraId="58D8574C">
            <w:pPr>
              <w:spacing w:line="360" w:lineRule="auto"/>
              <w:rPr>
                <w:rFonts w:hint="eastAsia" w:ascii="仿宋" w:hAnsi="仿宋" w:eastAsia="仿宋" w:cs="仿宋"/>
                <w:color w:val="auto"/>
                <w:sz w:val="24"/>
                <w:highlight w:val="none"/>
              </w:rPr>
            </w:pPr>
          </w:p>
        </w:tc>
        <w:tc>
          <w:tcPr>
            <w:tcW w:w="552" w:type="dxa"/>
          </w:tcPr>
          <w:p w14:paraId="31E0FD06">
            <w:pPr>
              <w:spacing w:line="360" w:lineRule="auto"/>
              <w:rPr>
                <w:rFonts w:hint="eastAsia" w:ascii="仿宋" w:hAnsi="仿宋" w:eastAsia="仿宋" w:cs="仿宋"/>
                <w:color w:val="auto"/>
                <w:sz w:val="24"/>
                <w:highlight w:val="none"/>
              </w:rPr>
            </w:pPr>
          </w:p>
        </w:tc>
        <w:tc>
          <w:tcPr>
            <w:tcW w:w="552" w:type="dxa"/>
          </w:tcPr>
          <w:p w14:paraId="120319CA">
            <w:pPr>
              <w:spacing w:line="360" w:lineRule="auto"/>
              <w:rPr>
                <w:rFonts w:hint="eastAsia" w:ascii="仿宋" w:hAnsi="仿宋" w:eastAsia="仿宋" w:cs="仿宋"/>
                <w:color w:val="auto"/>
                <w:sz w:val="24"/>
                <w:highlight w:val="none"/>
              </w:rPr>
            </w:pPr>
          </w:p>
        </w:tc>
        <w:tc>
          <w:tcPr>
            <w:tcW w:w="552" w:type="dxa"/>
          </w:tcPr>
          <w:p w14:paraId="5089D861">
            <w:pPr>
              <w:spacing w:line="360" w:lineRule="auto"/>
              <w:rPr>
                <w:rFonts w:hint="eastAsia" w:ascii="仿宋" w:hAnsi="仿宋" w:eastAsia="仿宋" w:cs="仿宋"/>
                <w:color w:val="auto"/>
                <w:sz w:val="24"/>
                <w:highlight w:val="none"/>
              </w:rPr>
            </w:pPr>
          </w:p>
        </w:tc>
        <w:tc>
          <w:tcPr>
            <w:tcW w:w="552" w:type="dxa"/>
          </w:tcPr>
          <w:p w14:paraId="621EE3E7">
            <w:pPr>
              <w:spacing w:line="360" w:lineRule="auto"/>
              <w:rPr>
                <w:rFonts w:hint="eastAsia" w:ascii="仿宋" w:hAnsi="仿宋" w:eastAsia="仿宋" w:cs="仿宋"/>
                <w:color w:val="auto"/>
                <w:sz w:val="24"/>
                <w:highlight w:val="none"/>
              </w:rPr>
            </w:pPr>
          </w:p>
        </w:tc>
        <w:tc>
          <w:tcPr>
            <w:tcW w:w="552" w:type="dxa"/>
          </w:tcPr>
          <w:p w14:paraId="3F4C79CB">
            <w:pPr>
              <w:spacing w:line="360" w:lineRule="auto"/>
              <w:rPr>
                <w:rFonts w:hint="eastAsia" w:ascii="仿宋" w:hAnsi="仿宋" w:eastAsia="仿宋" w:cs="仿宋"/>
                <w:color w:val="auto"/>
                <w:sz w:val="24"/>
                <w:highlight w:val="none"/>
              </w:rPr>
            </w:pPr>
          </w:p>
        </w:tc>
        <w:tc>
          <w:tcPr>
            <w:tcW w:w="553" w:type="dxa"/>
          </w:tcPr>
          <w:p w14:paraId="5B112BFF">
            <w:pPr>
              <w:spacing w:line="360" w:lineRule="auto"/>
              <w:rPr>
                <w:rFonts w:hint="eastAsia" w:ascii="仿宋" w:hAnsi="仿宋" w:eastAsia="仿宋" w:cs="仿宋"/>
                <w:color w:val="auto"/>
                <w:sz w:val="24"/>
                <w:highlight w:val="none"/>
              </w:rPr>
            </w:pPr>
          </w:p>
        </w:tc>
        <w:tc>
          <w:tcPr>
            <w:tcW w:w="553" w:type="dxa"/>
          </w:tcPr>
          <w:p w14:paraId="581794B3">
            <w:pPr>
              <w:spacing w:line="360" w:lineRule="auto"/>
              <w:rPr>
                <w:rFonts w:hint="eastAsia" w:ascii="仿宋" w:hAnsi="仿宋" w:eastAsia="仿宋" w:cs="仿宋"/>
                <w:color w:val="auto"/>
                <w:sz w:val="24"/>
                <w:highlight w:val="none"/>
              </w:rPr>
            </w:pPr>
          </w:p>
        </w:tc>
        <w:tc>
          <w:tcPr>
            <w:tcW w:w="553" w:type="dxa"/>
          </w:tcPr>
          <w:p w14:paraId="5C8B34C9">
            <w:pPr>
              <w:spacing w:line="360" w:lineRule="auto"/>
              <w:rPr>
                <w:rFonts w:hint="eastAsia" w:ascii="仿宋" w:hAnsi="仿宋" w:eastAsia="仿宋" w:cs="仿宋"/>
                <w:color w:val="auto"/>
                <w:sz w:val="24"/>
                <w:highlight w:val="none"/>
              </w:rPr>
            </w:pPr>
          </w:p>
        </w:tc>
        <w:tc>
          <w:tcPr>
            <w:tcW w:w="553" w:type="dxa"/>
          </w:tcPr>
          <w:p w14:paraId="209D7682">
            <w:pPr>
              <w:spacing w:line="360" w:lineRule="auto"/>
              <w:rPr>
                <w:rFonts w:hint="eastAsia" w:ascii="仿宋" w:hAnsi="仿宋" w:eastAsia="仿宋" w:cs="仿宋"/>
                <w:color w:val="auto"/>
                <w:sz w:val="24"/>
                <w:highlight w:val="none"/>
              </w:rPr>
            </w:pPr>
          </w:p>
        </w:tc>
        <w:tc>
          <w:tcPr>
            <w:tcW w:w="553" w:type="dxa"/>
          </w:tcPr>
          <w:p w14:paraId="6E363518">
            <w:pPr>
              <w:spacing w:line="360" w:lineRule="auto"/>
              <w:rPr>
                <w:rFonts w:hint="eastAsia" w:ascii="仿宋" w:hAnsi="仿宋" w:eastAsia="仿宋" w:cs="仿宋"/>
                <w:color w:val="auto"/>
                <w:sz w:val="24"/>
                <w:highlight w:val="none"/>
              </w:rPr>
            </w:pPr>
          </w:p>
        </w:tc>
        <w:tc>
          <w:tcPr>
            <w:tcW w:w="553" w:type="dxa"/>
          </w:tcPr>
          <w:p w14:paraId="737876FB">
            <w:pPr>
              <w:spacing w:line="360" w:lineRule="auto"/>
              <w:rPr>
                <w:rFonts w:hint="eastAsia" w:ascii="仿宋" w:hAnsi="仿宋" w:eastAsia="仿宋" w:cs="仿宋"/>
                <w:color w:val="auto"/>
                <w:sz w:val="24"/>
                <w:highlight w:val="none"/>
              </w:rPr>
            </w:pPr>
          </w:p>
        </w:tc>
        <w:tc>
          <w:tcPr>
            <w:tcW w:w="553" w:type="dxa"/>
          </w:tcPr>
          <w:p w14:paraId="209B7AEC">
            <w:pPr>
              <w:spacing w:line="360" w:lineRule="auto"/>
              <w:rPr>
                <w:rFonts w:hint="eastAsia" w:ascii="仿宋" w:hAnsi="仿宋" w:eastAsia="仿宋" w:cs="仿宋"/>
                <w:color w:val="auto"/>
                <w:sz w:val="24"/>
                <w:highlight w:val="none"/>
              </w:rPr>
            </w:pPr>
          </w:p>
        </w:tc>
        <w:tc>
          <w:tcPr>
            <w:tcW w:w="553" w:type="dxa"/>
          </w:tcPr>
          <w:p w14:paraId="73952CE9">
            <w:pPr>
              <w:spacing w:line="360" w:lineRule="auto"/>
              <w:rPr>
                <w:rFonts w:hint="eastAsia" w:ascii="仿宋" w:hAnsi="仿宋" w:eastAsia="仿宋" w:cs="仿宋"/>
                <w:color w:val="auto"/>
                <w:sz w:val="24"/>
                <w:highlight w:val="none"/>
              </w:rPr>
            </w:pPr>
          </w:p>
        </w:tc>
        <w:tc>
          <w:tcPr>
            <w:tcW w:w="553" w:type="dxa"/>
          </w:tcPr>
          <w:p w14:paraId="1090FCB5">
            <w:pPr>
              <w:spacing w:line="360" w:lineRule="auto"/>
              <w:rPr>
                <w:rFonts w:hint="eastAsia" w:ascii="仿宋" w:hAnsi="仿宋" w:eastAsia="仿宋" w:cs="仿宋"/>
                <w:color w:val="auto"/>
                <w:sz w:val="24"/>
                <w:highlight w:val="none"/>
              </w:rPr>
            </w:pPr>
          </w:p>
        </w:tc>
        <w:tc>
          <w:tcPr>
            <w:tcW w:w="553" w:type="dxa"/>
          </w:tcPr>
          <w:p w14:paraId="0B66B969">
            <w:pPr>
              <w:spacing w:line="360" w:lineRule="auto"/>
              <w:rPr>
                <w:rFonts w:hint="eastAsia" w:ascii="仿宋" w:hAnsi="仿宋" w:eastAsia="仿宋" w:cs="仿宋"/>
                <w:color w:val="auto"/>
                <w:sz w:val="24"/>
                <w:highlight w:val="none"/>
              </w:rPr>
            </w:pPr>
          </w:p>
        </w:tc>
      </w:tr>
      <w:tr w14:paraId="0C5E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21F2E4">
            <w:pPr>
              <w:spacing w:line="360" w:lineRule="auto"/>
              <w:rPr>
                <w:rFonts w:hint="eastAsia" w:ascii="仿宋" w:hAnsi="仿宋" w:eastAsia="仿宋" w:cs="仿宋"/>
                <w:color w:val="auto"/>
                <w:sz w:val="24"/>
                <w:highlight w:val="none"/>
              </w:rPr>
            </w:pPr>
          </w:p>
        </w:tc>
        <w:tc>
          <w:tcPr>
            <w:tcW w:w="552" w:type="dxa"/>
          </w:tcPr>
          <w:p w14:paraId="35EE5508">
            <w:pPr>
              <w:spacing w:line="360" w:lineRule="auto"/>
              <w:rPr>
                <w:rFonts w:hint="eastAsia" w:ascii="仿宋" w:hAnsi="仿宋" w:eastAsia="仿宋" w:cs="仿宋"/>
                <w:color w:val="auto"/>
                <w:sz w:val="24"/>
                <w:highlight w:val="none"/>
              </w:rPr>
            </w:pPr>
          </w:p>
        </w:tc>
        <w:tc>
          <w:tcPr>
            <w:tcW w:w="552" w:type="dxa"/>
          </w:tcPr>
          <w:p w14:paraId="6EA028A7">
            <w:pPr>
              <w:spacing w:line="360" w:lineRule="auto"/>
              <w:rPr>
                <w:rFonts w:hint="eastAsia" w:ascii="仿宋" w:hAnsi="仿宋" w:eastAsia="仿宋" w:cs="仿宋"/>
                <w:color w:val="auto"/>
                <w:sz w:val="24"/>
                <w:highlight w:val="none"/>
              </w:rPr>
            </w:pPr>
          </w:p>
        </w:tc>
        <w:tc>
          <w:tcPr>
            <w:tcW w:w="552" w:type="dxa"/>
          </w:tcPr>
          <w:p w14:paraId="03F44DD4">
            <w:pPr>
              <w:spacing w:line="360" w:lineRule="auto"/>
              <w:rPr>
                <w:rFonts w:hint="eastAsia" w:ascii="仿宋" w:hAnsi="仿宋" w:eastAsia="仿宋" w:cs="仿宋"/>
                <w:color w:val="auto"/>
                <w:sz w:val="24"/>
                <w:highlight w:val="none"/>
              </w:rPr>
            </w:pPr>
          </w:p>
        </w:tc>
        <w:tc>
          <w:tcPr>
            <w:tcW w:w="552" w:type="dxa"/>
          </w:tcPr>
          <w:p w14:paraId="147AA3D0">
            <w:pPr>
              <w:spacing w:line="360" w:lineRule="auto"/>
              <w:rPr>
                <w:rFonts w:hint="eastAsia" w:ascii="仿宋" w:hAnsi="仿宋" w:eastAsia="仿宋" w:cs="仿宋"/>
                <w:color w:val="auto"/>
                <w:sz w:val="24"/>
                <w:highlight w:val="none"/>
              </w:rPr>
            </w:pPr>
          </w:p>
        </w:tc>
        <w:tc>
          <w:tcPr>
            <w:tcW w:w="552" w:type="dxa"/>
          </w:tcPr>
          <w:p w14:paraId="1C8EEDF1">
            <w:pPr>
              <w:spacing w:line="360" w:lineRule="auto"/>
              <w:rPr>
                <w:rFonts w:hint="eastAsia" w:ascii="仿宋" w:hAnsi="仿宋" w:eastAsia="仿宋" w:cs="仿宋"/>
                <w:color w:val="auto"/>
                <w:sz w:val="24"/>
                <w:highlight w:val="none"/>
              </w:rPr>
            </w:pPr>
          </w:p>
        </w:tc>
        <w:tc>
          <w:tcPr>
            <w:tcW w:w="552" w:type="dxa"/>
          </w:tcPr>
          <w:p w14:paraId="4A017877">
            <w:pPr>
              <w:spacing w:line="360" w:lineRule="auto"/>
              <w:rPr>
                <w:rFonts w:hint="eastAsia" w:ascii="仿宋" w:hAnsi="仿宋" w:eastAsia="仿宋" w:cs="仿宋"/>
                <w:color w:val="auto"/>
                <w:sz w:val="24"/>
                <w:highlight w:val="none"/>
              </w:rPr>
            </w:pPr>
          </w:p>
        </w:tc>
        <w:tc>
          <w:tcPr>
            <w:tcW w:w="553" w:type="dxa"/>
          </w:tcPr>
          <w:p w14:paraId="4574EDFD">
            <w:pPr>
              <w:spacing w:line="360" w:lineRule="auto"/>
              <w:rPr>
                <w:rFonts w:hint="eastAsia" w:ascii="仿宋" w:hAnsi="仿宋" w:eastAsia="仿宋" w:cs="仿宋"/>
                <w:color w:val="auto"/>
                <w:sz w:val="24"/>
                <w:highlight w:val="none"/>
              </w:rPr>
            </w:pPr>
          </w:p>
        </w:tc>
        <w:tc>
          <w:tcPr>
            <w:tcW w:w="553" w:type="dxa"/>
          </w:tcPr>
          <w:p w14:paraId="60EF0A77">
            <w:pPr>
              <w:spacing w:line="360" w:lineRule="auto"/>
              <w:rPr>
                <w:rFonts w:hint="eastAsia" w:ascii="仿宋" w:hAnsi="仿宋" w:eastAsia="仿宋" w:cs="仿宋"/>
                <w:color w:val="auto"/>
                <w:sz w:val="24"/>
                <w:highlight w:val="none"/>
              </w:rPr>
            </w:pPr>
          </w:p>
        </w:tc>
        <w:tc>
          <w:tcPr>
            <w:tcW w:w="553" w:type="dxa"/>
          </w:tcPr>
          <w:p w14:paraId="3C8001CC">
            <w:pPr>
              <w:spacing w:line="360" w:lineRule="auto"/>
              <w:rPr>
                <w:rFonts w:hint="eastAsia" w:ascii="仿宋" w:hAnsi="仿宋" w:eastAsia="仿宋" w:cs="仿宋"/>
                <w:color w:val="auto"/>
                <w:sz w:val="24"/>
                <w:highlight w:val="none"/>
              </w:rPr>
            </w:pPr>
          </w:p>
        </w:tc>
        <w:tc>
          <w:tcPr>
            <w:tcW w:w="553" w:type="dxa"/>
          </w:tcPr>
          <w:p w14:paraId="55880764">
            <w:pPr>
              <w:spacing w:line="360" w:lineRule="auto"/>
              <w:rPr>
                <w:rFonts w:hint="eastAsia" w:ascii="仿宋" w:hAnsi="仿宋" w:eastAsia="仿宋" w:cs="仿宋"/>
                <w:color w:val="auto"/>
                <w:sz w:val="24"/>
                <w:highlight w:val="none"/>
              </w:rPr>
            </w:pPr>
          </w:p>
        </w:tc>
        <w:tc>
          <w:tcPr>
            <w:tcW w:w="553" w:type="dxa"/>
          </w:tcPr>
          <w:p w14:paraId="4C2DEB36">
            <w:pPr>
              <w:spacing w:line="360" w:lineRule="auto"/>
              <w:rPr>
                <w:rFonts w:hint="eastAsia" w:ascii="仿宋" w:hAnsi="仿宋" w:eastAsia="仿宋" w:cs="仿宋"/>
                <w:color w:val="auto"/>
                <w:sz w:val="24"/>
                <w:highlight w:val="none"/>
              </w:rPr>
            </w:pPr>
          </w:p>
        </w:tc>
        <w:tc>
          <w:tcPr>
            <w:tcW w:w="553" w:type="dxa"/>
          </w:tcPr>
          <w:p w14:paraId="712394E3">
            <w:pPr>
              <w:spacing w:line="360" w:lineRule="auto"/>
              <w:rPr>
                <w:rFonts w:hint="eastAsia" w:ascii="仿宋" w:hAnsi="仿宋" w:eastAsia="仿宋" w:cs="仿宋"/>
                <w:color w:val="auto"/>
                <w:sz w:val="24"/>
                <w:highlight w:val="none"/>
              </w:rPr>
            </w:pPr>
          </w:p>
        </w:tc>
        <w:tc>
          <w:tcPr>
            <w:tcW w:w="553" w:type="dxa"/>
          </w:tcPr>
          <w:p w14:paraId="0F1BF4B2">
            <w:pPr>
              <w:spacing w:line="360" w:lineRule="auto"/>
              <w:rPr>
                <w:rFonts w:hint="eastAsia" w:ascii="仿宋" w:hAnsi="仿宋" w:eastAsia="仿宋" w:cs="仿宋"/>
                <w:color w:val="auto"/>
                <w:sz w:val="24"/>
                <w:highlight w:val="none"/>
              </w:rPr>
            </w:pPr>
          </w:p>
        </w:tc>
        <w:tc>
          <w:tcPr>
            <w:tcW w:w="553" w:type="dxa"/>
          </w:tcPr>
          <w:p w14:paraId="273EEF6F">
            <w:pPr>
              <w:spacing w:line="360" w:lineRule="auto"/>
              <w:rPr>
                <w:rFonts w:hint="eastAsia" w:ascii="仿宋" w:hAnsi="仿宋" w:eastAsia="仿宋" w:cs="仿宋"/>
                <w:color w:val="auto"/>
                <w:sz w:val="24"/>
                <w:highlight w:val="none"/>
              </w:rPr>
            </w:pPr>
          </w:p>
        </w:tc>
        <w:tc>
          <w:tcPr>
            <w:tcW w:w="553" w:type="dxa"/>
          </w:tcPr>
          <w:p w14:paraId="67583833">
            <w:pPr>
              <w:spacing w:line="360" w:lineRule="auto"/>
              <w:rPr>
                <w:rFonts w:hint="eastAsia" w:ascii="仿宋" w:hAnsi="仿宋" w:eastAsia="仿宋" w:cs="仿宋"/>
                <w:color w:val="auto"/>
                <w:sz w:val="24"/>
                <w:highlight w:val="none"/>
              </w:rPr>
            </w:pPr>
          </w:p>
        </w:tc>
        <w:tc>
          <w:tcPr>
            <w:tcW w:w="553" w:type="dxa"/>
          </w:tcPr>
          <w:p w14:paraId="6FB50EE8">
            <w:pPr>
              <w:spacing w:line="360" w:lineRule="auto"/>
              <w:rPr>
                <w:rFonts w:hint="eastAsia" w:ascii="仿宋" w:hAnsi="仿宋" w:eastAsia="仿宋" w:cs="仿宋"/>
                <w:color w:val="auto"/>
                <w:sz w:val="24"/>
                <w:highlight w:val="none"/>
              </w:rPr>
            </w:pPr>
          </w:p>
        </w:tc>
      </w:tr>
      <w:tr w14:paraId="04EA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DAD4A81">
            <w:pPr>
              <w:spacing w:line="360" w:lineRule="auto"/>
              <w:rPr>
                <w:rFonts w:hint="eastAsia" w:ascii="仿宋" w:hAnsi="仿宋" w:eastAsia="仿宋" w:cs="仿宋"/>
                <w:color w:val="auto"/>
                <w:sz w:val="24"/>
                <w:highlight w:val="none"/>
              </w:rPr>
            </w:pPr>
          </w:p>
        </w:tc>
        <w:tc>
          <w:tcPr>
            <w:tcW w:w="552" w:type="dxa"/>
          </w:tcPr>
          <w:p w14:paraId="577C3663">
            <w:pPr>
              <w:spacing w:line="360" w:lineRule="auto"/>
              <w:rPr>
                <w:rFonts w:hint="eastAsia" w:ascii="仿宋" w:hAnsi="仿宋" w:eastAsia="仿宋" w:cs="仿宋"/>
                <w:color w:val="auto"/>
                <w:sz w:val="24"/>
                <w:highlight w:val="none"/>
              </w:rPr>
            </w:pPr>
          </w:p>
        </w:tc>
        <w:tc>
          <w:tcPr>
            <w:tcW w:w="552" w:type="dxa"/>
          </w:tcPr>
          <w:p w14:paraId="13674834">
            <w:pPr>
              <w:spacing w:line="360" w:lineRule="auto"/>
              <w:rPr>
                <w:rFonts w:hint="eastAsia" w:ascii="仿宋" w:hAnsi="仿宋" w:eastAsia="仿宋" w:cs="仿宋"/>
                <w:color w:val="auto"/>
                <w:sz w:val="24"/>
                <w:highlight w:val="none"/>
              </w:rPr>
            </w:pPr>
          </w:p>
        </w:tc>
        <w:tc>
          <w:tcPr>
            <w:tcW w:w="552" w:type="dxa"/>
          </w:tcPr>
          <w:p w14:paraId="3B45DF2E">
            <w:pPr>
              <w:spacing w:line="360" w:lineRule="auto"/>
              <w:rPr>
                <w:rFonts w:hint="eastAsia" w:ascii="仿宋" w:hAnsi="仿宋" w:eastAsia="仿宋" w:cs="仿宋"/>
                <w:color w:val="auto"/>
                <w:sz w:val="24"/>
                <w:highlight w:val="none"/>
              </w:rPr>
            </w:pPr>
          </w:p>
        </w:tc>
        <w:tc>
          <w:tcPr>
            <w:tcW w:w="552" w:type="dxa"/>
          </w:tcPr>
          <w:p w14:paraId="17791AAD">
            <w:pPr>
              <w:spacing w:line="360" w:lineRule="auto"/>
              <w:rPr>
                <w:rFonts w:hint="eastAsia" w:ascii="仿宋" w:hAnsi="仿宋" w:eastAsia="仿宋" w:cs="仿宋"/>
                <w:color w:val="auto"/>
                <w:sz w:val="24"/>
                <w:highlight w:val="none"/>
              </w:rPr>
            </w:pPr>
          </w:p>
        </w:tc>
        <w:tc>
          <w:tcPr>
            <w:tcW w:w="552" w:type="dxa"/>
          </w:tcPr>
          <w:p w14:paraId="2519F040">
            <w:pPr>
              <w:spacing w:line="360" w:lineRule="auto"/>
              <w:rPr>
                <w:rFonts w:hint="eastAsia" w:ascii="仿宋" w:hAnsi="仿宋" w:eastAsia="仿宋" w:cs="仿宋"/>
                <w:color w:val="auto"/>
                <w:sz w:val="24"/>
                <w:highlight w:val="none"/>
              </w:rPr>
            </w:pPr>
          </w:p>
        </w:tc>
        <w:tc>
          <w:tcPr>
            <w:tcW w:w="552" w:type="dxa"/>
          </w:tcPr>
          <w:p w14:paraId="3F52D841">
            <w:pPr>
              <w:spacing w:line="360" w:lineRule="auto"/>
              <w:rPr>
                <w:rFonts w:hint="eastAsia" w:ascii="仿宋" w:hAnsi="仿宋" w:eastAsia="仿宋" w:cs="仿宋"/>
                <w:color w:val="auto"/>
                <w:sz w:val="24"/>
                <w:highlight w:val="none"/>
              </w:rPr>
            </w:pPr>
          </w:p>
        </w:tc>
        <w:tc>
          <w:tcPr>
            <w:tcW w:w="553" w:type="dxa"/>
          </w:tcPr>
          <w:p w14:paraId="4ED4E227">
            <w:pPr>
              <w:spacing w:line="360" w:lineRule="auto"/>
              <w:rPr>
                <w:rFonts w:hint="eastAsia" w:ascii="仿宋" w:hAnsi="仿宋" w:eastAsia="仿宋" w:cs="仿宋"/>
                <w:color w:val="auto"/>
                <w:sz w:val="24"/>
                <w:highlight w:val="none"/>
              </w:rPr>
            </w:pPr>
          </w:p>
        </w:tc>
        <w:tc>
          <w:tcPr>
            <w:tcW w:w="553" w:type="dxa"/>
          </w:tcPr>
          <w:p w14:paraId="01D45F0E">
            <w:pPr>
              <w:spacing w:line="360" w:lineRule="auto"/>
              <w:rPr>
                <w:rFonts w:hint="eastAsia" w:ascii="仿宋" w:hAnsi="仿宋" w:eastAsia="仿宋" w:cs="仿宋"/>
                <w:color w:val="auto"/>
                <w:sz w:val="24"/>
                <w:highlight w:val="none"/>
              </w:rPr>
            </w:pPr>
          </w:p>
        </w:tc>
        <w:tc>
          <w:tcPr>
            <w:tcW w:w="553" w:type="dxa"/>
          </w:tcPr>
          <w:p w14:paraId="5114B84A">
            <w:pPr>
              <w:spacing w:line="360" w:lineRule="auto"/>
              <w:rPr>
                <w:rFonts w:hint="eastAsia" w:ascii="仿宋" w:hAnsi="仿宋" w:eastAsia="仿宋" w:cs="仿宋"/>
                <w:color w:val="auto"/>
                <w:sz w:val="24"/>
                <w:highlight w:val="none"/>
              </w:rPr>
            </w:pPr>
          </w:p>
        </w:tc>
        <w:tc>
          <w:tcPr>
            <w:tcW w:w="553" w:type="dxa"/>
          </w:tcPr>
          <w:p w14:paraId="227DE273">
            <w:pPr>
              <w:spacing w:line="360" w:lineRule="auto"/>
              <w:rPr>
                <w:rFonts w:hint="eastAsia" w:ascii="仿宋" w:hAnsi="仿宋" w:eastAsia="仿宋" w:cs="仿宋"/>
                <w:color w:val="auto"/>
                <w:sz w:val="24"/>
                <w:highlight w:val="none"/>
              </w:rPr>
            </w:pPr>
          </w:p>
        </w:tc>
        <w:tc>
          <w:tcPr>
            <w:tcW w:w="553" w:type="dxa"/>
          </w:tcPr>
          <w:p w14:paraId="7B5E990D">
            <w:pPr>
              <w:spacing w:line="360" w:lineRule="auto"/>
              <w:rPr>
                <w:rFonts w:hint="eastAsia" w:ascii="仿宋" w:hAnsi="仿宋" w:eastAsia="仿宋" w:cs="仿宋"/>
                <w:color w:val="auto"/>
                <w:sz w:val="24"/>
                <w:highlight w:val="none"/>
              </w:rPr>
            </w:pPr>
          </w:p>
        </w:tc>
        <w:tc>
          <w:tcPr>
            <w:tcW w:w="553" w:type="dxa"/>
          </w:tcPr>
          <w:p w14:paraId="0C2D161B">
            <w:pPr>
              <w:spacing w:line="360" w:lineRule="auto"/>
              <w:rPr>
                <w:rFonts w:hint="eastAsia" w:ascii="仿宋" w:hAnsi="仿宋" w:eastAsia="仿宋" w:cs="仿宋"/>
                <w:color w:val="auto"/>
                <w:sz w:val="24"/>
                <w:highlight w:val="none"/>
              </w:rPr>
            </w:pPr>
          </w:p>
        </w:tc>
        <w:tc>
          <w:tcPr>
            <w:tcW w:w="553" w:type="dxa"/>
          </w:tcPr>
          <w:p w14:paraId="5AA99FC6">
            <w:pPr>
              <w:spacing w:line="360" w:lineRule="auto"/>
              <w:rPr>
                <w:rFonts w:hint="eastAsia" w:ascii="仿宋" w:hAnsi="仿宋" w:eastAsia="仿宋" w:cs="仿宋"/>
                <w:color w:val="auto"/>
                <w:sz w:val="24"/>
                <w:highlight w:val="none"/>
              </w:rPr>
            </w:pPr>
          </w:p>
        </w:tc>
        <w:tc>
          <w:tcPr>
            <w:tcW w:w="553" w:type="dxa"/>
          </w:tcPr>
          <w:p w14:paraId="6F66A37B">
            <w:pPr>
              <w:spacing w:line="360" w:lineRule="auto"/>
              <w:rPr>
                <w:rFonts w:hint="eastAsia" w:ascii="仿宋" w:hAnsi="仿宋" w:eastAsia="仿宋" w:cs="仿宋"/>
                <w:color w:val="auto"/>
                <w:sz w:val="24"/>
                <w:highlight w:val="none"/>
              </w:rPr>
            </w:pPr>
          </w:p>
        </w:tc>
        <w:tc>
          <w:tcPr>
            <w:tcW w:w="553" w:type="dxa"/>
          </w:tcPr>
          <w:p w14:paraId="6C1B24C9">
            <w:pPr>
              <w:spacing w:line="360" w:lineRule="auto"/>
              <w:rPr>
                <w:rFonts w:hint="eastAsia" w:ascii="仿宋" w:hAnsi="仿宋" w:eastAsia="仿宋" w:cs="仿宋"/>
                <w:color w:val="auto"/>
                <w:sz w:val="24"/>
                <w:highlight w:val="none"/>
              </w:rPr>
            </w:pPr>
          </w:p>
        </w:tc>
        <w:tc>
          <w:tcPr>
            <w:tcW w:w="553" w:type="dxa"/>
          </w:tcPr>
          <w:p w14:paraId="7CB3322D">
            <w:pPr>
              <w:spacing w:line="360" w:lineRule="auto"/>
              <w:rPr>
                <w:rFonts w:hint="eastAsia" w:ascii="仿宋" w:hAnsi="仿宋" w:eastAsia="仿宋" w:cs="仿宋"/>
                <w:color w:val="auto"/>
                <w:sz w:val="24"/>
                <w:highlight w:val="none"/>
              </w:rPr>
            </w:pPr>
          </w:p>
        </w:tc>
      </w:tr>
    </w:tbl>
    <w:p w14:paraId="70F8408A">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61E11B6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C41F9E2">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14:paraId="2CD43CAA">
      <w:pPr>
        <w:spacing w:line="360" w:lineRule="auto"/>
        <w:rPr>
          <w:rFonts w:hint="eastAsia" w:ascii="仿宋" w:hAnsi="仿宋" w:eastAsia="仿宋" w:cs="仿宋"/>
          <w:b/>
          <w:bCs/>
          <w:color w:val="auto"/>
          <w:sz w:val="32"/>
          <w:szCs w:val="32"/>
          <w:highlight w:val="none"/>
        </w:rPr>
      </w:pPr>
    </w:p>
    <w:p w14:paraId="67028922">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14:paraId="3E9AEAD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5C50ED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690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6D84C2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458AB59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95752F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6AB556B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4382C91A">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0115F8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72A5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A8A40C4">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D606FB">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61086C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684934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FB8C3C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F11F82A">
            <w:pPr>
              <w:autoSpaceDE w:val="0"/>
              <w:autoSpaceDN w:val="0"/>
              <w:spacing w:line="360" w:lineRule="auto"/>
              <w:jc w:val="center"/>
              <w:rPr>
                <w:rFonts w:hint="eastAsia" w:ascii="仿宋" w:hAnsi="仿宋" w:eastAsia="仿宋" w:cs="仿宋"/>
                <w:color w:val="auto"/>
                <w:sz w:val="24"/>
                <w:highlight w:val="none"/>
              </w:rPr>
            </w:pPr>
          </w:p>
        </w:tc>
      </w:tr>
      <w:tr w14:paraId="1A74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A59B55">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E5F47C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1CA150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0FC6213">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80444EF">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E2A463C">
            <w:pPr>
              <w:autoSpaceDE w:val="0"/>
              <w:autoSpaceDN w:val="0"/>
              <w:spacing w:line="360" w:lineRule="auto"/>
              <w:jc w:val="center"/>
              <w:rPr>
                <w:rFonts w:hint="eastAsia" w:ascii="仿宋" w:hAnsi="仿宋" w:eastAsia="仿宋" w:cs="仿宋"/>
                <w:color w:val="auto"/>
                <w:sz w:val="24"/>
                <w:highlight w:val="none"/>
              </w:rPr>
            </w:pPr>
          </w:p>
        </w:tc>
      </w:tr>
      <w:tr w14:paraId="495B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85AE5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B09B1B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F4D254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309999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28C6FD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350F37C">
            <w:pPr>
              <w:autoSpaceDE w:val="0"/>
              <w:autoSpaceDN w:val="0"/>
              <w:spacing w:line="360" w:lineRule="auto"/>
              <w:jc w:val="center"/>
              <w:rPr>
                <w:rFonts w:hint="eastAsia" w:ascii="仿宋" w:hAnsi="仿宋" w:eastAsia="仿宋" w:cs="仿宋"/>
                <w:color w:val="auto"/>
                <w:sz w:val="24"/>
                <w:highlight w:val="none"/>
              </w:rPr>
            </w:pPr>
          </w:p>
        </w:tc>
      </w:tr>
    </w:tbl>
    <w:p w14:paraId="65C20C2C">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2A3E762">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F05EEB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099AAF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CA3B6A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E83513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21A840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0C73B4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804DEE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C736E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759546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407A8D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65D281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C8A1F64">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61229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9B92D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AF91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5104DB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7CEC702">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E60A4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003CA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6833A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815527">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BC6597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4F6AF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E931D87">
            <w:pPr>
              <w:autoSpaceDE w:val="0"/>
              <w:autoSpaceDN w:val="0"/>
              <w:spacing w:line="240" w:lineRule="exact"/>
              <w:rPr>
                <w:rFonts w:hint="eastAsia" w:ascii="仿宋" w:hAnsi="仿宋" w:eastAsia="仿宋" w:cs="仿宋"/>
                <w:color w:val="auto"/>
                <w:sz w:val="24"/>
                <w:highlight w:val="none"/>
              </w:rPr>
            </w:pPr>
          </w:p>
        </w:tc>
      </w:tr>
      <w:tr w14:paraId="281626F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3A8163E">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52A7D3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5F1CF5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28797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D70F26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8C8A9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9BF02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3A5E0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8B0E8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B97B6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C6BD276">
            <w:pPr>
              <w:autoSpaceDE w:val="0"/>
              <w:autoSpaceDN w:val="0"/>
              <w:spacing w:line="240" w:lineRule="exact"/>
              <w:rPr>
                <w:rFonts w:hint="eastAsia" w:ascii="仿宋" w:hAnsi="仿宋" w:eastAsia="仿宋" w:cs="仿宋"/>
                <w:color w:val="auto"/>
                <w:sz w:val="24"/>
                <w:highlight w:val="none"/>
              </w:rPr>
            </w:pPr>
          </w:p>
        </w:tc>
      </w:tr>
      <w:tr w14:paraId="172A038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E0B70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ACE10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9D08F60">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2C8A1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BCDC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97B8D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9D2BE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9D3B1E">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489CD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8BCDE0">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379A6F">
            <w:pPr>
              <w:autoSpaceDE w:val="0"/>
              <w:autoSpaceDN w:val="0"/>
              <w:spacing w:line="240" w:lineRule="exact"/>
              <w:rPr>
                <w:rFonts w:hint="eastAsia" w:ascii="仿宋" w:hAnsi="仿宋" w:eastAsia="仿宋" w:cs="仿宋"/>
                <w:color w:val="auto"/>
                <w:sz w:val="24"/>
                <w:highlight w:val="none"/>
              </w:rPr>
            </w:pPr>
          </w:p>
        </w:tc>
      </w:tr>
    </w:tbl>
    <w:p w14:paraId="262E812E">
      <w:pPr>
        <w:spacing w:line="360" w:lineRule="auto"/>
        <w:ind w:firstLine="480" w:firstLineChars="200"/>
        <w:rPr>
          <w:rFonts w:hint="eastAsia" w:ascii="仿宋" w:hAnsi="仿宋" w:eastAsia="仿宋" w:cs="仿宋"/>
          <w:color w:val="auto"/>
          <w:sz w:val="24"/>
          <w:szCs w:val="20"/>
          <w:highlight w:val="none"/>
        </w:rPr>
      </w:pPr>
    </w:p>
    <w:p w14:paraId="725F7B2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8B1862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DDAA18">
      <w:pPr>
        <w:spacing w:line="360" w:lineRule="auto"/>
        <w:rPr>
          <w:rFonts w:hint="eastAsia" w:ascii="仿宋" w:hAnsi="仿宋" w:eastAsia="仿宋" w:cs="仿宋"/>
          <w:b/>
          <w:color w:val="auto"/>
          <w:sz w:val="30"/>
          <w:szCs w:val="30"/>
          <w:highlight w:val="none"/>
          <w:lang w:eastAsia="zh-CN"/>
        </w:rPr>
      </w:pPr>
    </w:p>
    <w:p w14:paraId="46313CEC">
      <w:pPr>
        <w:spacing w:line="360" w:lineRule="auto"/>
        <w:jc w:val="center"/>
        <w:rPr>
          <w:rFonts w:hint="eastAsia" w:ascii="仿宋" w:hAnsi="仿宋" w:eastAsia="仿宋" w:cs="仿宋"/>
          <w:b/>
          <w:color w:val="auto"/>
          <w:sz w:val="30"/>
          <w:szCs w:val="30"/>
          <w:highlight w:val="none"/>
          <w:lang w:eastAsia="zh-CN"/>
        </w:rPr>
      </w:pPr>
    </w:p>
    <w:p w14:paraId="18D56051">
      <w:pPr>
        <w:pStyle w:val="2"/>
        <w:rPr>
          <w:rFonts w:hint="eastAsia" w:ascii="仿宋" w:hAnsi="仿宋" w:eastAsia="仿宋" w:cs="仿宋"/>
          <w:color w:val="auto"/>
          <w:highlight w:val="none"/>
          <w:lang w:eastAsia="zh-CN"/>
        </w:rPr>
      </w:pPr>
    </w:p>
    <w:p w14:paraId="4B5238C4">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3924D3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2D456D54">
      <w:pPr>
        <w:spacing w:line="336" w:lineRule="auto"/>
        <w:ind w:firstLine="3600" w:firstLineChars="1500"/>
        <w:rPr>
          <w:rFonts w:hint="eastAsia" w:ascii="仿宋" w:hAnsi="仿宋" w:eastAsia="仿宋" w:cs="仿宋"/>
          <w:color w:val="auto"/>
          <w:sz w:val="24"/>
          <w:highlight w:val="none"/>
        </w:rPr>
      </w:pPr>
    </w:p>
    <w:p w14:paraId="09AE6CC5">
      <w:pPr>
        <w:pStyle w:val="2"/>
        <w:rPr>
          <w:rFonts w:hint="eastAsia" w:ascii="仿宋" w:hAnsi="仿宋" w:eastAsia="仿宋" w:cs="仿宋"/>
          <w:color w:val="auto"/>
          <w:highlight w:val="none"/>
        </w:rPr>
      </w:pPr>
    </w:p>
    <w:p w14:paraId="532B3ED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DB4AC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5F0EFF">
      <w:pPr>
        <w:pStyle w:val="2"/>
        <w:rPr>
          <w:rFonts w:hint="eastAsia" w:ascii="仿宋" w:hAnsi="仿宋" w:eastAsia="仿宋" w:cs="仿宋"/>
          <w:color w:val="auto"/>
          <w:highlight w:val="none"/>
        </w:rPr>
      </w:pPr>
    </w:p>
    <w:p w14:paraId="42700F2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14:paraId="5F370D64">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27611E1">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C46C50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A868F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EB333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60E79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76343FA">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FAD656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0367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CAE520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35FBA7C">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8AA3167">
            <w:pPr>
              <w:autoSpaceDE w:val="0"/>
              <w:autoSpaceDN w:val="0"/>
              <w:spacing w:line="360" w:lineRule="auto"/>
              <w:jc w:val="center"/>
              <w:rPr>
                <w:rFonts w:hint="eastAsia" w:ascii="仿宋" w:hAnsi="仿宋" w:eastAsia="仿宋" w:cs="仿宋"/>
                <w:color w:val="auto"/>
                <w:sz w:val="24"/>
                <w:highlight w:val="none"/>
              </w:rPr>
            </w:pPr>
          </w:p>
        </w:tc>
      </w:tr>
      <w:tr w14:paraId="4125FBA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FC163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D15ED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73639D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B833AB">
            <w:pPr>
              <w:autoSpaceDE w:val="0"/>
              <w:autoSpaceDN w:val="0"/>
              <w:spacing w:line="360" w:lineRule="auto"/>
              <w:jc w:val="center"/>
              <w:rPr>
                <w:rFonts w:hint="eastAsia" w:ascii="仿宋" w:hAnsi="仿宋" w:eastAsia="仿宋" w:cs="仿宋"/>
                <w:color w:val="auto"/>
                <w:sz w:val="24"/>
                <w:highlight w:val="none"/>
              </w:rPr>
            </w:pPr>
          </w:p>
        </w:tc>
      </w:tr>
      <w:tr w14:paraId="2C94F78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7ABDD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DC68D6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C64BF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34D6CF">
            <w:pPr>
              <w:autoSpaceDE w:val="0"/>
              <w:autoSpaceDN w:val="0"/>
              <w:spacing w:line="360" w:lineRule="auto"/>
              <w:jc w:val="center"/>
              <w:rPr>
                <w:rFonts w:hint="eastAsia" w:ascii="仿宋" w:hAnsi="仿宋" w:eastAsia="仿宋" w:cs="仿宋"/>
                <w:color w:val="auto"/>
                <w:sz w:val="24"/>
                <w:highlight w:val="none"/>
              </w:rPr>
            </w:pPr>
          </w:p>
        </w:tc>
      </w:tr>
      <w:tr w14:paraId="4B1577F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C15FD9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947072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81BDE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253BBB">
            <w:pPr>
              <w:autoSpaceDE w:val="0"/>
              <w:autoSpaceDN w:val="0"/>
              <w:spacing w:line="360" w:lineRule="auto"/>
              <w:jc w:val="center"/>
              <w:rPr>
                <w:rFonts w:hint="eastAsia" w:ascii="仿宋" w:hAnsi="仿宋" w:eastAsia="仿宋" w:cs="仿宋"/>
                <w:color w:val="auto"/>
                <w:sz w:val="24"/>
                <w:highlight w:val="none"/>
              </w:rPr>
            </w:pPr>
          </w:p>
        </w:tc>
      </w:tr>
      <w:tr w14:paraId="48092C8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C0B190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16CA94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C4089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554265">
            <w:pPr>
              <w:autoSpaceDE w:val="0"/>
              <w:autoSpaceDN w:val="0"/>
              <w:spacing w:line="360" w:lineRule="auto"/>
              <w:jc w:val="center"/>
              <w:rPr>
                <w:rFonts w:hint="eastAsia" w:ascii="仿宋" w:hAnsi="仿宋" w:eastAsia="仿宋" w:cs="仿宋"/>
                <w:color w:val="auto"/>
                <w:sz w:val="24"/>
                <w:highlight w:val="none"/>
              </w:rPr>
            </w:pPr>
          </w:p>
        </w:tc>
      </w:tr>
      <w:tr w14:paraId="79CECF4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99E09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187093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A70A79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B64DD6">
            <w:pPr>
              <w:autoSpaceDE w:val="0"/>
              <w:autoSpaceDN w:val="0"/>
              <w:spacing w:line="360" w:lineRule="auto"/>
              <w:jc w:val="center"/>
              <w:rPr>
                <w:rFonts w:hint="eastAsia" w:ascii="仿宋" w:hAnsi="仿宋" w:eastAsia="仿宋" w:cs="仿宋"/>
                <w:color w:val="auto"/>
                <w:sz w:val="24"/>
                <w:highlight w:val="none"/>
              </w:rPr>
            </w:pPr>
          </w:p>
        </w:tc>
      </w:tr>
      <w:tr w14:paraId="6DDB304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0F97E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E51A0C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E4640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9B6D42">
            <w:pPr>
              <w:autoSpaceDE w:val="0"/>
              <w:autoSpaceDN w:val="0"/>
              <w:spacing w:line="360" w:lineRule="auto"/>
              <w:jc w:val="center"/>
              <w:rPr>
                <w:rFonts w:hint="eastAsia" w:ascii="仿宋" w:hAnsi="仿宋" w:eastAsia="仿宋" w:cs="仿宋"/>
                <w:color w:val="auto"/>
                <w:sz w:val="24"/>
                <w:highlight w:val="none"/>
              </w:rPr>
            </w:pPr>
          </w:p>
        </w:tc>
      </w:tr>
      <w:tr w14:paraId="68AC6DE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E9BB3F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43A6FE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0A687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517B94">
            <w:pPr>
              <w:autoSpaceDE w:val="0"/>
              <w:autoSpaceDN w:val="0"/>
              <w:spacing w:line="360" w:lineRule="auto"/>
              <w:jc w:val="center"/>
              <w:rPr>
                <w:rFonts w:hint="eastAsia" w:ascii="仿宋" w:hAnsi="仿宋" w:eastAsia="仿宋" w:cs="仿宋"/>
                <w:color w:val="auto"/>
                <w:sz w:val="24"/>
                <w:highlight w:val="none"/>
              </w:rPr>
            </w:pPr>
          </w:p>
        </w:tc>
      </w:tr>
      <w:tr w14:paraId="702ADA7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046ED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153B3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79F48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E72756">
            <w:pPr>
              <w:autoSpaceDE w:val="0"/>
              <w:autoSpaceDN w:val="0"/>
              <w:spacing w:line="360" w:lineRule="auto"/>
              <w:jc w:val="center"/>
              <w:rPr>
                <w:rFonts w:hint="eastAsia" w:ascii="仿宋" w:hAnsi="仿宋" w:eastAsia="仿宋" w:cs="仿宋"/>
                <w:color w:val="auto"/>
                <w:sz w:val="24"/>
                <w:highlight w:val="none"/>
              </w:rPr>
            </w:pPr>
          </w:p>
        </w:tc>
      </w:tr>
    </w:tbl>
    <w:p w14:paraId="6C41B86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BAC2A5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DBFA6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73E984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36080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743E32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46B41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BC9B76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1DEA8B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3F2804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96C82F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F5445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F78B1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EE0D6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FB565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F3F16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E52A90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67F137C">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F9DA829">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FBB35C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D1A7C04">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C1BA5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D1AB3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8333DE">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D7946EA">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55A480">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B8002E8">
            <w:pPr>
              <w:autoSpaceDE w:val="0"/>
              <w:autoSpaceDN w:val="0"/>
              <w:spacing w:line="360" w:lineRule="auto"/>
              <w:rPr>
                <w:rFonts w:hint="eastAsia" w:ascii="仿宋" w:hAnsi="仿宋" w:eastAsia="仿宋" w:cs="仿宋"/>
                <w:color w:val="auto"/>
                <w:sz w:val="24"/>
                <w:highlight w:val="none"/>
              </w:rPr>
            </w:pPr>
          </w:p>
        </w:tc>
      </w:tr>
      <w:tr w14:paraId="6B9C288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C543841">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5535DE5">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914344D">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E125960">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FD26C7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76B80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324A0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49F5A6">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D1C429">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C137507">
            <w:pPr>
              <w:autoSpaceDE w:val="0"/>
              <w:autoSpaceDN w:val="0"/>
              <w:spacing w:line="360" w:lineRule="auto"/>
              <w:rPr>
                <w:rFonts w:hint="eastAsia" w:ascii="仿宋" w:hAnsi="仿宋" w:eastAsia="仿宋" w:cs="仿宋"/>
                <w:color w:val="auto"/>
                <w:sz w:val="24"/>
                <w:highlight w:val="none"/>
              </w:rPr>
            </w:pPr>
          </w:p>
        </w:tc>
      </w:tr>
    </w:tbl>
    <w:p w14:paraId="7261178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5C3D7E2C">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532307A1">
      <w:pPr>
        <w:spacing w:line="360" w:lineRule="auto"/>
        <w:ind w:firstLine="480" w:firstLineChars="200"/>
        <w:rPr>
          <w:rFonts w:hint="eastAsia" w:ascii="仿宋" w:hAnsi="仿宋" w:eastAsia="仿宋" w:cs="仿宋"/>
          <w:color w:val="auto"/>
          <w:sz w:val="24"/>
          <w:szCs w:val="20"/>
          <w:highlight w:val="none"/>
        </w:rPr>
      </w:pPr>
    </w:p>
    <w:p w14:paraId="63BA8B6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51A743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9F2075">
      <w:pPr>
        <w:snapToGrid w:val="0"/>
        <w:spacing w:line="360" w:lineRule="auto"/>
        <w:ind w:firstLine="6907" w:firstLineChars="2150"/>
        <w:rPr>
          <w:rFonts w:hint="eastAsia" w:ascii="仿宋" w:hAnsi="仿宋" w:eastAsia="仿宋" w:cs="仿宋"/>
          <w:b/>
          <w:bCs/>
          <w:color w:val="auto"/>
          <w:sz w:val="32"/>
          <w:szCs w:val="32"/>
          <w:highlight w:val="none"/>
        </w:rPr>
      </w:pPr>
    </w:p>
    <w:p w14:paraId="5FA78DDB">
      <w:pPr>
        <w:snapToGrid w:val="0"/>
        <w:spacing w:line="360" w:lineRule="auto"/>
        <w:ind w:right="960"/>
        <w:jc w:val="both"/>
        <w:rPr>
          <w:rFonts w:hint="eastAsia" w:ascii="仿宋" w:hAnsi="仿宋" w:eastAsia="仿宋" w:cs="仿宋"/>
          <w:color w:val="auto"/>
          <w:kern w:val="0"/>
          <w:sz w:val="24"/>
          <w:highlight w:val="none"/>
          <w:lang w:val="zh-CN"/>
        </w:rPr>
      </w:pPr>
    </w:p>
    <w:p w14:paraId="4B98A93E">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4CE962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ACA72BD">
      <w:pPr>
        <w:spacing w:line="360" w:lineRule="auto"/>
        <w:rPr>
          <w:rFonts w:hint="eastAsia" w:ascii="仿宋" w:hAnsi="仿宋" w:eastAsia="仿宋" w:cs="仿宋"/>
          <w:color w:val="auto"/>
          <w:sz w:val="18"/>
          <w:szCs w:val="18"/>
          <w:highlight w:val="none"/>
        </w:rPr>
      </w:pPr>
    </w:p>
    <w:p w14:paraId="66D04DC5">
      <w:pPr>
        <w:pStyle w:val="2"/>
        <w:rPr>
          <w:rFonts w:hint="eastAsia" w:ascii="仿宋" w:hAnsi="仿宋" w:eastAsia="仿宋" w:cs="仿宋"/>
          <w:color w:val="auto"/>
          <w:highlight w:val="none"/>
        </w:rPr>
      </w:pPr>
    </w:p>
    <w:p w14:paraId="473B74F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D7F924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4D5951">
      <w:pPr>
        <w:spacing w:line="360" w:lineRule="auto"/>
        <w:rPr>
          <w:rFonts w:hint="eastAsia" w:ascii="仿宋" w:hAnsi="仿宋" w:eastAsia="仿宋" w:cs="仿宋"/>
          <w:b/>
          <w:bCs/>
          <w:color w:val="auto"/>
          <w:sz w:val="18"/>
          <w:szCs w:val="18"/>
          <w:highlight w:val="none"/>
        </w:rPr>
      </w:pPr>
    </w:p>
    <w:p w14:paraId="6B0F144D">
      <w:pPr>
        <w:spacing w:line="360" w:lineRule="auto"/>
        <w:rPr>
          <w:rFonts w:hint="eastAsia" w:ascii="仿宋" w:hAnsi="仿宋" w:eastAsia="仿宋" w:cs="仿宋"/>
          <w:b/>
          <w:bCs/>
          <w:color w:val="auto"/>
          <w:sz w:val="32"/>
          <w:szCs w:val="32"/>
          <w:highlight w:val="none"/>
        </w:rPr>
      </w:pPr>
    </w:p>
    <w:p w14:paraId="192247BF">
      <w:pPr>
        <w:spacing w:line="360" w:lineRule="auto"/>
        <w:rPr>
          <w:rFonts w:hint="eastAsia" w:ascii="仿宋" w:hAnsi="仿宋" w:eastAsia="仿宋" w:cs="仿宋"/>
          <w:b/>
          <w:bCs/>
          <w:color w:val="auto"/>
          <w:sz w:val="32"/>
          <w:szCs w:val="32"/>
          <w:highlight w:val="none"/>
        </w:rPr>
      </w:pPr>
    </w:p>
    <w:p w14:paraId="7A963ECD">
      <w:pPr>
        <w:spacing w:line="360" w:lineRule="auto"/>
        <w:rPr>
          <w:rFonts w:hint="eastAsia" w:ascii="仿宋" w:hAnsi="仿宋" w:eastAsia="仿宋" w:cs="仿宋"/>
          <w:b/>
          <w:bCs/>
          <w:color w:val="auto"/>
          <w:sz w:val="32"/>
          <w:szCs w:val="32"/>
          <w:highlight w:val="none"/>
        </w:rPr>
      </w:pPr>
    </w:p>
    <w:p w14:paraId="51886B88">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5C4D5F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56CAA27E">
      <w:pPr>
        <w:snapToGrid w:val="0"/>
        <w:spacing w:line="360" w:lineRule="auto"/>
        <w:ind w:right="960"/>
        <w:jc w:val="right"/>
        <w:rPr>
          <w:rFonts w:hint="eastAsia" w:ascii="仿宋" w:hAnsi="仿宋" w:eastAsia="仿宋" w:cs="仿宋"/>
          <w:color w:val="auto"/>
          <w:kern w:val="0"/>
          <w:sz w:val="24"/>
          <w:highlight w:val="none"/>
          <w:lang w:val="zh-CN"/>
        </w:rPr>
      </w:pPr>
    </w:p>
    <w:p w14:paraId="0115A800">
      <w:pPr>
        <w:snapToGrid w:val="0"/>
        <w:spacing w:line="360" w:lineRule="auto"/>
        <w:ind w:right="960"/>
        <w:jc w:val="right"/>
        <w:rPr>
          <w:rFonts w:hint="eastAsia" w:ascii="仿宋" w:hAnsi="仿宋" w:eastAsia="仿宋" w:cs="仿宋"/>
          <w:color w:val="auto"/>
          <w:kern w:val="0"/>
          <w:sz w:val="24"/>
          <w:highlight w:val="none"/>
          <w:lang w:val="zh-CN"/>
        </w:rPr>
      </w:pPr>
    </w:p>
    <w:p w14:paraId="6479247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0C500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7F1A9D">
      <w:pPr>
        <w:spacing w:line="360" w:lineRule="auto"/>
        <w:rPr>
          <w:rFonts w:hint="eastAsia" w:ascii="仿宋" w:hAnsi="仿宋" w:eastAsia="仿宋" w:cs="仿宋"/>
          <w:b/>
          <w:bCs/>
          <w:color w:val="auto"/>
          <w:sz w:val="32"/>
          <w:szCs w:val="32"/>
          <w:highlight w:val="none"/>
        </w:rPr>
      </w:pPr>
    </w:p>
    <w:p w14:paraId="6E72F3B2">
      <w:pPr>
        <w:spacing w:line="360" w:lineRule="auto"/>
        <w:rPr>
          <w:rFonts w:hint="eastAsia" w:ascii="仿宋" w:hAnsi="仿宋" w:eastAsia="仿宋" w:cs="仿宋"/>
          <w:b/>
          <w:bCs/>
          <w:color w:val="auto"/>
          <w:sz w:val="32"/>
          <w:szCs w:val="32"/>
          <w:highlight w:val="none"/>
        </w:rPr>
      </w:pPr>
    </w:p>
    <w:p w14:paraId="39F1A697">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1E22C17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AB84647">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C4A95F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B9D7473">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F34D69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722062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F0425DC">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0B0B34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BB1744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72E321D">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3CECD94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9BBEC2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DC6A5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895ED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49A46C9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5E98E38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4BA382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6144ED9C">
            <w:pPr>
              <w:suppressAutoHyphens/>
              <w:autoSpaceDE w:val="0"/>
              <w:autoSpaceDN w:val="0"/>
              <w:spacing w:line="360" w:lineRule="auto"/>
              <w:rPr>
                <w:rFonts w:hint="eastAsia" w:ascii="仿宋" w:hAnsi="仿宋" w:eastAsia="仿宋" w:cs="仿宋"/>
                <w:color w:val="auto"/>
                <w:sz w:val="24"/>
                <w:highlight w:val="none"/>
              </w:rPr>
            </w:pPr>
          </w:p>
        </w:tc>
      </w:tr>
      <w:tr w14:paraId="62F9DF2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696C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20EC6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56A70B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F2C3DB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7246F2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D9AA10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B611F7E">
            <w:pPr>
              <w:suppressAutoHyphens/>
              <w:autoSpaceDE w:val="0"/>
              <w:autoSpaceDN w:val="0"/>
              <w:spacing w:line="360" w:lineRule="auto"/>
              <w:rPr>
                <w:rFonts w:hint="eastAsia" w:ascii="仿宋" w:hAnsi="仿宋" w:eastAsia="仿宋" w:cs="仿宋"/>
                <w:color w:val="auto"/>
                <w:sz w:val="24"/>
                <w:highlight w:val="none"/>
              </w:rPr>
            </w:pPr>
          </w:p>
        </w:tc>
      </w:tr>
    </w:tbl>
    <w:p w14:paraId="7540243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35B38B9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483C29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66F55C2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6857848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3C3F7F9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4C297E36">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192700A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31F42B9">
      <w:pPr>
        <w:spacing w:line="360" w:lineRule="auto"/>
        <w:ind w:firstLine="480" w:firstLineChars="200"/>
        <w:rPr>
          <w:rFonts w:hint="eastAsia" w:ascii="仿宋" w:hAnsi="仿宋" w:eastAsia="仿宋" w:cs="仿宋"/>
          <w:color w:val="auto"/>
          <w:sz w:val="24"/>
          <w:szCs w:val="20"/>
          <w:highlight w:val="none"/>
        </w:rPr>
      </w:pPr>
    </w:p>
    <w:p w14:paraId="0B832D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1332E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4C7D3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14:paraId="779851E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DBADE1D">
      <w:pPr>
        <w:spacing w:line="360" w:lineRule="auto"/>
        <w:jc w:val="center"/>
        <w:rPr>
          <w:rFonts w:hint="eastAsia" w:ascii="仿宋" w:hAnsi="仿宋" w:eastAsia="仿宋" w:cs="仿宋"/>
          <w:color w:val="auto"/>
          <w:sz w:val="24"/>
          <w:highlight w:val="none"/>
        </w:rPr>
      </w:pPr>
    </w:p>
    <w:p w14:paraId="689981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95479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DF3382">
      <w:pPr>
        <w:spacing w:line="360" w:lineRule="auto"/>
        <w:jc w:val="center"/>
        <w:rPr>
          <w:rFonts w:hint="eastAsia" w:ascii="仿宋" w:hAnsi="仿宋" w:eastAsia="仿宋" w:cs="仿宋"/>
          <w:b/>
          <w:bCs/>
          <w:color w:val="auto"/>
          <w:sz w:val="30"/>
          <w:szCs w:val="30"/>
          <w:highlight w:val="none"/>
        </w:rPr>
      </w:pPr>
    </w:p>
    <w:p w14:paraId="620EDDCE">
      <w:pPr>
        <w:spacing w:line="360" w:lineRule="auto"/>
        <w:jc w:val="center"/>
        <w:rPr>
          <w:rFonts w:hint="eastAsia" w:ascii="仿宋" w:hAnsi="仿宋" w:eastAsia="仿宋" w:cs="仿宋"/>
          <w:b/>
          <w:bCs/>
          <w:color w:val="auto"/>
          <w:sz w:val="30"/>
          <w:szCs w:val="30"/>
          <w:highlight w:val="none"/>
        </w:rPr>
      </w:pPr>
    </w:p>
    <w:p w14:paraId="3AC00A74">
      <w:pPr>
        <w:spacing w:line="360" w:lineRule="auto"/>
        <w:jc w:val="center"/>
        <w:rPr>
          <w:rFonts w:hint="eastAsia" w:ascii="仿宋" w:hAnsi="仿宋" w:eastAsia="仿宋" w:cs="仿宋"/>
          <w:b/>
          <w:bCs/>
          <w:color w:val="auto"/>
          <w:sz w:val="24"/>
          <w:highlight w:val="none"/>
        </w:rPr>
      </w:pPr>
    </w:p>
    <w:p w14:paraId="2173D2FD">
      <w:pPr>
        <w:spacing w:line="360" w:lineRule="auto"/>
        <w:jc w:val="center"/>
        <w:rPr>
          <w:rFonts w:hint="eastAsia" w:ascii="仿宋" w:hAnsi="仿宋" w:eastAsia="仿宋" w:cs="仿宋"/>
          <w:b/>
          <w:bCs/>
          <w:color w:val="auto"/>
          <w:sz w:val="24"/>
          <w:highlight w:val="none"/>
        </w:rPr>
      </w:pPr>
    </w:p>
    <w:p w14:paraId="22C3ACB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6047FF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BF7E853">
      <w:pPr>
        <w:spacing w:line="360" w:lineRule="auto"/>
        <w:rPr>
          <w:rFonts w:hint="eastAsia" w:ascii="仿宋" w:hAnsi="仿宋" w:eastAsia="仿宋" w:cs="仿宋"/>
          <w:color w:val="auto"/>
          <w:sz w:val="24"/>
          <w:highlight w:val="none"/>
        </w:rPr>
      </w:pPr>
    </w:p>
    <w:p w14:paraId="4ABD158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3E6A08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61602E">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0F2C574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419FAE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D564EC6">
      <w:pPr>
        <w:spacing w:line="360" w:lineRule="auto"/>
        <w:jc w:val="center"/>
        <w:outlineLvl w:val="0"/>
        <w:rPr>
          <w:rFonts w:hint="eastAsia" w:ascii="仿宋" w:hAnsi="仿宋" w:eastAsia="仿宋" w:cs="仿宋"/>
          <w:b/>
          <w:color w:val="auto"/>
          <w:kern w:val="0"/>
          <w:sz w:val="36"/>
          <w:szCs w:val="36"/>
          <w:highlight w:val="none"/>
        </w:rPr>
      </w:pPr>
    </w:p>
    <w:p w14:paraId="5AF411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74F493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0BEA0A5">
      <w:pPr>
        <w:pStyle w:val="24"/>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045ABFBE">
      <w:pPr>
        <w:snapToGrid w:val="0"/>
        <w:spacing w:line="360" w:lineRule="auto"/>
        <w:ind w:right="480"/>
        <w:jc w:val="center"/>
        <w:rPr>
          <w:rFonts w:hint="eastAsia" w:ascii="仿宋" w:hAnsi="仿宋" w:eastAsia="仿宋" w:cs="仿宋"/>
          <w:b/>
          <w:color w:val="auto"/>
          <w:kern w:val="0"/>
          <w:sz w:val="32"/>
          <w:szCs w:val="32"/>
          <w:highlight w:val="none"/>
        </w:rPr>
      </w:pPr>
    </w:p>
    <w:p w14:paraId="76E876FE">
      <w:pPr>
        <w:snapToGrid w:val="0"/>
        <w:spacing w:line="360" w:lineRule="auto"/>
        <w:ind w:right="480"/>
        <w:jc w:val="center"/>
        <w:rPr>
          <w:rFonts w:hint="eastAsia" w:ascii="仿宋" w:hAnsi="仿宋" w:eastAsia="仿宋" w:cs="仿宋"/>
          <w:b/>
          <w:color w:val="auto"/>
          <w:kern w:val="0"/>
          <w:sz w:val="32"/>
          <w:szCs w:val="32"/>
          <w:highlight w:val="none"/>
        </w:rPr>
      </w:pPr>
    </w:p>
    <w:p w14:paraId="2474EFB1">
      <w:pPr>
        <w:snapToGrid w:val="0"/>
        <w:spacing w:line="360" w:lineRule="auto"/>
        <w:ind w:right="480"/>
        <w:jc w:val="center"/>
        <w:rPr>
          <w:rFonts w:hint="eastAsia" w:ascii="仿宋" w:hAnsi="仿宋" w:eastAsia="仿宋" w:cs="仿宋"/>
          <w:b/>
          <w:color w:val="auto"/>
          <w:kern w:val="0"/>
          <w:sz w:val="32"/>
          <w:szCs w:val="32"/>
          <w:highlight w:val="none"/>
        </w:rPr>
      </w:pPr>
    </w:p>
    <w:p w14:paraId="3DB29303">
      <w:pPr>
        <w:snapToGrid w:val="0"/>
        <w:spacing w:line="360" w:lineRule="auto"/>
        <w:ind w:right="480"/>
        <w:jc w:val="center"/>
        <w:rPr>
          <w:rFonts w:hint="eastAsia" w:ascii="仿宋" w:hAnsi="仿宋" w:eastAsia="仿宋" w:cs="仿宋"/>
          <w:b/>
          <w:color w:val="auto"/>
          <w:kern w:val="0"/>
          <w:sz w:val="32"/>
          <w:szCs w:val="32"/>
          <w:highlight w:val="none"/>
        </w:rPr>
      </w:pPr>
    </w:p>
    <w:p w14:paraId="0E185A52">
      <w:pPr>
        <w:snapToGrid w:val="0"/>
        <w:spacing w:line="360" w:lineRule="auto"/>
        <w:ind w:right="480"/>
        <w:jc w:val="center"/>
        <w:rPr>
          <w:rFonts w:hint="eastAsia" w:ascii="仿宋" w:hAnsi="仿宋" w:eastAsia="仿宋" w:cs="仿宋"/>
          <w:b/>
          <w:color w:val="auto"/>
          <w:kern w:val="0"/>
          <w:sz w:val="32"/>
          <w:szCs w:val="32"/>
          <w:highlight w:val="none"/>
        </w:rPr>
      </w:pPr>
    </w:p>
    <w:p w14:paraId="48D6A2ED">
      <w:pPr>
        <w:snapToGrid w:val="0"/>
        <w:spacing w:line="360" w:lineRule="auto"/>
        <w:ind w:right="480"/>
        <w:jc w:val="center"/>
        <w:rPr>
          <w:rFonts w:hint="eastAsia" w:ascii="仿宋" w:hAnsi="仿宋" w:eastAsia="仿宋" w:cs="仿宋"/>
          <w:b/>
          <w:color w:val="auto"/>
          <w:kern w:val="0"/>
          <w:sz w:val="32"/>
          <w:szCs w:val="32"/>
          <w:highlight w:val="none"/>
        </w:rPr>
      </w:pPr>
    </w:p>
    <w:p w14:paraId="3A26D775">
      <w:pPr>
        <w:snapToGrid w:val="0"/>
        <w:spacing w:line="360" w:lineRule="auto"/>
        <w:ind w:right="480"/>
        <w:jc w:val="center"/>
        <w:rPr>
          <w:rFonts w:hint="eastAsia" w:ascii="仿宋" w:hAnsi="仿宋" w:eastAsia="仿宋" w:cs="仿宋"/>
          <w:b/>
          <w:color w:val="auto"/>
          <w:kern w:val="0"/>
          <w:sz w:val="32"/>
          <w:szCs w:val="32"/>
          <w:highlight w:val="none"/>
        </w:rPr>
      </w:pPr>
    </w:p>
    <w:p w14:paraId="60CED0C5">
      <w:pPr>
        <w:snapToGrid w:val="0"/>
        <w:spacing w:line="360" w:lineRule="auto"/>
        <w:ind w:right="480"/>
        <w:jc w:val="center"/>
        <w:rPr>
          <w:rFonts w:hint="eastAsia" w:ascii="仿宋" w:hAnsi="仿宋" w:eastAsia="仿宋" w:cs="仿宋"/>
          <w:b/>
          <w:color w:val="auto"/>
          <w:kern w:val="0"/>
          <w:sz w:val="32"/>
          <w:szCs w:val="32"/>
          <w:highlight w:val="none"/>
        </w:rPr>
      </w:pPr>
    </w:p>
    <w:p w14:paraId="293120B0">
      <w:pPr>
        <w:snapToGrid w:val="0"/>
        <w:spacing w:line="360" w:lineRule="auto"/>
        <w:ind w:right="480"/>
        <w:jc w:val="center"/>
        <w:rPr>
          <w:rFonts w:hint="eastAsia" w:ascii="仿宋" w:hAnsi="仿宋" w:eastAsia="仿宋" w:cs="仿宋"/>
          <w:b/>
          <w:color w:val="auto"/>
          <w:kern w:val="0"/>
          <w:sz w:val="32"/>
          <w:szCs w:val="32"/>
          <w:highlight w:val="none"/>
        </w:rPr>
      </w:pPr>
    </w:p>
    <w:p w14:paraId="0D5CB2FC">
      <w:pPr>
        <w:snapToGrid w:val="0"/>
        <w:spacing w:line="360" w:lineRule="auto"/>
        <w:ind w:right="480"/>
        <w:jc w:val="center"/>
        <w:rPr>
          <w:rFonts w:hint="eastAsia" w:ascii="仿宋" w:hAnsi="仿宋" w:eastAsia="仿宋" w:cs="仿宋"/>
          <w:b/>
          <w:color w:val="auto"/>
          <w:kern w:val="0"/>
          <w:sz w:val="32"/>
          <w:szCs w:val="32"/>
          <w:highlight w:val="none"/>
        </w:rPr>
      </w:pPr>
    </w:p>
    <w:p w14:paraId="31994D8B">
      <w:pPr>
        <w:snapToGrid w:val="0"/>
        <w:spacing w:line="360" w:lineRule="auto"/>
        <w:ind w:right="480"/>
        <w:jc w:val="center"/>
        <w:rPr>
          <w:rFonts w:hint="eastAsia" w:ascii="仿宋" w:hAnsi="仿宋" w:eastAsia="仿宋" w:cs="仿宋"/>
          <w:b/>
          <w:color w:val="auto"/>
          <w:kern w:val="0"/>
          <w:sz w:val="32"/>
          <w:szCs w:val="32"/>
          <w:highlight w:val="none"/>
        </w:rPr>
      </w:pPr>
    </w:p>
    <w:p w14:paraId="4EE41C29">
      <w:pPr>
        <w:snapToGrid w:val="0"/>
        <w:spacing w:line="360" w:lineRule="auto"/>
        <w:ind w:right="480"/>
        <w:jc w:val="center"/>
        <w:rPr>
          <w:rFonts w:hint="eastAsia" w:ascii="仿宋" w:hAnsi="仿宋" w:eastAsia="仿宋" w:cs="仿宋"/>
          <w:b/>
          <w:color w:val="auto"/>
          <w:kern w:val="0"/>
          <w:sz w:val="32"/>
          <w:szCs w:val="32"/>
          <w:highlight w:val="none"/>
        </w:rPr>
      </w:pPr>
    </w:p>
    <w:p w14:paraId="5841C841">
      <w:pPr>
        <w:snapToGrid w:val="0"/>
        <w:spacing w:line="360" w:lineRule="auto"/>
        <w:ind w:right="480"/>
        <w:jc w:val="center"/>
        <w:rPr>
          <w:rFonts w:hint="eastAsia" w:ascii="仿宋" w:hAnsi="仿宋" w:eastAsia="仿宋" w:cs="仿宋"/>
          <w:b/>
          <w:color w:val="auto"/>
          <w:kern w:val="0"/>
          <w:sz w:val="32"/>
          <w:szCs w:val="32"/>
          <w:highlight w:val="none"/>
        </w:rPr>
      </w:pPr>
    </w:p>
    <w:p w14:paraId="448C487D">
      <w:pPr>
        <w:snapToGrid w:val="0"/>
        <w:spacing w:line="360" w:lineRule="auto"/>
        <w:ind w:right="480"/>
        <w:jc w:val="both"/>
        <w:rPr>
          <w:rFonts w:hint="eastAsia" w:ascii="仿宋" w:hAnsi="仿宋" w:eastAsia="仿宋" w:cs="仿宋"/>
          <w:b/>
          <w:color w:val="auto"/>
          <w:kern w:val="0"/>
          <w:sz w:val="32"/>
          <w:szCs w:val="32"/>
          <w:highlight w:val="none"/>
        </w:rPr>
      </w:pPr>
    </w:p>
    <w:p w14:paraId="0B47D031">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2AFEA5FD">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B927F7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8C4CB71">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C615ACA">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17D1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3C80A7E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557B50E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0748DF47">
            <w:pPr>
              <w:spacing w:line="360" w:lineRule="auto"/>
              <w:jc w:val="center"/>
              <w:rPr>
                <w:rFonts w:hint="eastAsia" w:ascii="仿宋" w:hAnsi="仿宋" w:eastAsia="仿宋" w:cs="仿宋"/>
                <w:b/>
                <w:color w:val="auto"/>
                <w:sz w:val="24"/>
                <w:highlight w:val="none"/>
              </w:rPr>
            </w:pPr>
          </w:p>
          <w:p w14:paraId="6A993A6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76B86D1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176F880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6D50023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44DD797A">
            <w:pPr>
              <w:spacing w:line="360" w:lineRule="auto"/>
              <w:jc w:val="center"/>
              <w:rPr>
                <w:rFonts w:hint="eastAsia" w:ascii="仿宋" w:hAnsi="仿宋" w:eastAsia="仿宋" w:cs="仿宋"/>
                <w:b/>
                <w:color w:val="auto"/>
                <w:sz w:val="24"/>
                <w:highlight w:val="none"/>
              </w:rPr>
            </w:pPr>
          </w:p>
          <w:p w14:paraId="047CD5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757A0BCA">
            <w:pPr>
              <w:spacing w:line="360" w:lineRule="auto"/>
              <w:jc w:val="center"/>
              <w:rPr>
                <w:rFonts w:hint="eastAsia" w:ascii="仿宋" w:hAnsi="仿宋" w:eastAsia="仿宋" w:cs="仿宋"/>
                <w:b/>
                <w:color w:val="auto"/>
                <w:sz w:val="24"/>
                <w:highlight w:val="none"/>
              </w:rPr>
            </w:pPr>
          </w:p>
          <w:p w14:paraId="0501D2B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172FEC5">
            <w:pPr>
              <w:spacing w:line="360" w:lineRule="auto"/>
              <w:jc w:val="center"/>
              <w:rPr>
                <w:rFonts w:hint="eastAsia" w:ascii="仿宋" w:hAnsi="仿宋" w:eastAsia="仿宋" w:cs="仿宋"/>
                <w:b/>
                <w:color w:val="auto"/>
                <w:sz w:val="24"/>
                <w:highlight w:val="none"/>
              </w:rPr>
            </w:pPr>
          </w:p>
        </w:tc>
      </w:tr>
      <w:tr w14:paraId="2BE2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73F2FE2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41190F7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2A6BD23C">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F8DA89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CF7380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293319">
            <w:pPr>
              <w:spacing w:line="360" w:lineRule="auto"/>
              <w:jc w:val="center"/>
              <w:rPr>
                <w:rFonts w:hint="eastAsia" w:ascii="仿宋" w:hAnsi="仿宋" w:eastAsia="仿宋" w:cs="仿宋"/>
                <w:color w:val="auto"/>
                <w:sz w:val="24"/>
                <w:highlight w:val="none"/>
              </w:rPr>
            </w:pPr>
          </w:p>
        </w:tc>
        <w:tc>
          <w:tcPr>
            <w:tcW w:w="2127" w:type="dxa"/>
          </w:tcPr>
          <w:p w14:paraId="6A33C9A9">
            <w:pPr>
              <w:spacing w:line="360" w:lineRule="auto"/>
              <w:jc w:val="center"/>
              <w:rPr>
                <w:rFonts w:hint="eastAsia" w:ascii="仿宋" w:hAnsi="仿宋" w:eastAsia="仿宋" w:cs="仿宋"/>
                <w:color w:val="auto"/>
                <w:sz w:val="24"/>
                <w:highlight w:val="none"/>
              </w:rPr>
            </w:pPr>
          </w:p>
        </w:tc>
        <w:tc>
          <w:tcPr>
            <w:tcW w:w="2126" w:type="dxa"/>
            <w:vAlign w:val="center"/>
          </w:tcPr>
          <w:p w14:paraId="5AD8B7F1">
            <w:pPr>
              <w:spacing w:line="360" w:lineRule="auto"/>
              <w:jc w:val="center"/>
              <w:rPr>
                <w:rFonts w:hint="eastAsia" w:ascii="仿宋" w:hAnsi="仿宋" w:eastAsia="仿宋" w:cs="仿宋"/>
                <w:color w:val="auto"/>
                <w:sz w:val="24"/>
                <w:highlight w:val="none"/>
              </w:rPr>
            </w:pPr>
          </w:p>
        </w:tc>
      </w:tr>
      <w:tr w14:paraId="49F9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6747D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5A76984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1D1B9D5A">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5BB8EB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92F83C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7591E8">
            <w:pPr>
              <w:spacing w:line="360" w:lineRule="auto"/>
              <w:jc w:val="center"/>
              <w:rPr>
                <w:rFonts w:hint="eastAsia" w:ascii="仿宋" w:hAnsi="仿宋" w:eastAsia="仿宋" w:cs="仿宋"/>
                <w:color w:val="auto"/>
                <w:sz w:val="24"/>
                <w:highlight w:val="none"/>
              </w:rPr>
            </w:pPr>
          </w:p>
        </w:tc>
        <w:tc>
          <w:tcPr>
            <w:tcW w:w="2127" w:type="dxa"/>
          </w:tcPr>
          <w:p w14:paraId="5DFB3EE6">
            <w:pPr>
              <w:spacing w:line="360" w:lineRule="auto"/>
              <w:jc w:val="center"/>
              <w:rPr>
                <w:rFonts w:hint="eastAsia" w:ascii="仿宋" w:hAnsi="仿宋" w:eastAsia="仿宋" w:cs="仿宋"/>
                <w:color w:val="auto"/>
                <w:sz w:val="24"/>
                <w:highlight w:val="none"/>
              </w:rPr>
            </w:pPr>
          </w:p>
        </w:tc>
        <w:tc>
          <w:tcPr>
            <w:tcW w:w="2126" w:type="dxa"/>
            <w:vAlign w:val="center"/>
          </w:tcPr>
          <w:p w14:paraId="0B3EE9D7">
            <w:pPr>
              <w:spacing w:line="360" w:lineRule="auto"/>
              <w:jc w:val="center"/>
              <w:rPr>
                <w:rFonts w:hint="eastAsia" w:ascii="仿宋" w:hAnsi="仿宋" w:eastAsia="仿宋" w:cs="仿宋"/>
                <w:color w:val="auto"/>
                <w:sz w:val="24"/>
                <w:highlight w:val="none"/>
              </w:rPr>
            </w:pPr>
          </w:p>
        </w:tc>
      </w:tr>
      <w:tr w14:paraId="1CF1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A801A3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28A57F5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0A24D9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197E343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B5DC45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34DA46F">
            <w:pPr>
              <w:spacing w:line="360" w:lineRule="auto"/>
              <w:jc w:val="center"/>
              <w:rPr>
                <w:rFonts w:hint="eastAsia" w:ascii="仿宋" w:hAnsi="仿宋" w:eastAsia="仿宋" w:cs="仿宋"/>
                <w:color w:val="auto"/>
                <w:sz w:val="24"/>
                <w:highlight w:val="none"/>
              </w:rPr>
            </w:pPr>
          </w:p>
        </w:tc>
        <w:tc>
          <w:tcPr>
            <w:tcW w:w="2127" w:type="dxa"/>
          </w:tcPr>
          <w:p w14:paraId="5DD524D4">
            <w:pPr>
              <w:spacing w:line="360" w:lineRule="auto"/>
              <w:jc w:val="center"/>
              <w:rPr>
                <w:rFonts w:hint="eastAsia" w:ascii="仿宋" w:hAnsi="仿宋" w:eastAsia="仿宋" w:cs="仿宋"/>
                <w:color w:val="auto"/>
                <w:sz w:val="24"/>
                <w:highlight w:val="none"/>
              </w:rPr>
            </w:pPr>
          </w:p>
        </w:tc>
        <w:tc>
          <w:tcPr>
            <w:tcW w:w="2126" w:type="dxa"/>
            <w:vAlign w:val="center"/>
          </w:tcPr>
          <w:p w14:paraId="586CE68A">
            <w:pPr>
              <w:spacing w:line="360" w:lineRule="auto"/>
              <w:jc w:val="center"/>
              <w:rPr>
                <w:rFonts w:hint="eastAsia" w:ascii="仿宋" w:hAnsi="仿宋" w:eastAsia="仿宋" w:cs="仿宋"/>
                <w:color w:val="auto"/>
                <w:sz w:val="24"/>
                <w:highlight w:val="none"/>
              </w:rPr>
            </w:pPr>
          </w:p>
        </w:tc>
      </w:tr>
      <w:tr w14:paraId="1AF8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6D29E79">
            <w:pPr>
              <w:spacing w:line="360" w:lineRule="auto"/>
              <w:jc w:val="center"/>
              <w:rPr>
                <w:rFonts w:hint="eastAsia" w:ascii="仿宋" w:hAnsi="仿宋" w:eastAsia="仿宋" w:cs="仿宋"/>
                <w:color w:val="auto"/>
                <w:sz w:val="24"/>
                <w:highlight w:val="none"/>
              </w:rPr>
            </w:pPr>
          </w:p>
        </w:tc>
        <w:tc>
          <w:tcPr>
            <w:tcW w:w="992" w:type="dxa"/>
            <w:vAlign w:val="center"/>
          </w:tcPr>
          <w:p w14:paraId="7705378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C552C3B">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36709F9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B07122C">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2F629FD">
            <w:pPr>
              <w:spacing w:line="360" w:lineRule="auto"/>
              <w:jc w:val="center"/>
              <w:rPr>
                <w:rFonts w:hint="eastAsia" w:ascii="仿宋" w:hAnsi="仿宋" w:eastAsia="仿宋" w:cs="仿宋"/>
                <w:color w:val="auto"/>
                <w:sz w:val="24"/>
                <w:highlight w:val="none"/>
              </w:rPr>
            </w:pPr>
          </w:p>
        </w:tc>
        <w:tc>
          <w:tcPr>
            <w:tcW w:w="2127" w:type="dxa"/>
          </w:tcPr>
          <w:p w14:paraId="0DBDAE68">
            <w:pPr>
              <w:spacing w:line="360" w:lineRule="auto"/>
              <w:jc w:val="center"/>
              <w:rPr>
                <w:rFonts w:hint="eastAsia" w:ascii="仿宋" w:hAnsi="仿宋" w:eastAsia="仿宋" w:cs="仿宋"/>
                <w:color w:val="auto"/>
                <w:sz w:val="24"/>
                <w:highlight w:val="none"/>
              </w:rPr>
            </w:pPr>
          </w:p>
        </w:tc>
        <w:tc>
          <w:tcPr>
            <w:tcW w:w="2126" w:type="dxa"/>
            <w:vAlign w:val="center"/>
          </w:tcPr>
          <w:p w14:paraId="43DF443C">
            <w:pPr>
              <w:spacing w:line="360" w:lineRule="auto"/>
              <w:jc w:val="center"/>
              <w:rPr>
                <w:rFonts w:hint="eastAsia" w:ascii="仿宋" w:hAnsi="仿宋" w:eastAsia="仿宋" w:cs="仿宋"/>
                <w:color w:val="auto"/>
                <w:sz w:val="24"/>
                <w:highlight w:val="none"/>
              </w:rPr>
            </w:pPr>
          </w:p>
        </w:tc>
      </w:tr>
      <w:tr w14:paraId="1BE0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8ED8097">
            <w:pPr>
              <w:spacing w:line="360" w:lineRule="auto"/>
              <w:jc w:val="center"/>
              <w:rPr>
                <w:rFonts w:hint="eastAsia" w:ascii="仿宋" w:hAnsi="仿宋" w:eastAsia="仿宋" w:cs="仿宋"/>
                <w:color w:val="auto"/>
                <w:sz w:val="24"/>
                <w:highlight w:val="none"/>
              </w:rPr>
            </w:pPr>
          </w:p>
        </w:tc>
        <w:tc>
          <w:tcPr>
            <w:tcW w:w="992" w:type="dxa"/>
            <w:vAlign w:val="center"/>
          </w:tcPr>
          <w:p w14:paraId="76C2548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6DA8B9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B0C357F">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8B8005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68FCAF7">
            <w:pPr>
              <w:spacing w:line="360" w:lineRule="auto"/>
              <w:jc w:val="center"/>
              <w:rPr>
                <w:rFonts w:hint="eastAsia" w:ascii="仿宋" w:hAnsi="仿宋" w:eastAsia="仿宋" w:cs="仿宋"/>
                <w:color w:val="auto"/>
                <w:sz w:val="24"/>
                <w:highlight w:val="none"/>
              </w:rPr>
            </w:pPr>
          </w:p>
        </w:tc>
        <w:tc>
          <w:tcPr>
            <w:tcW w:w="2127" w:type="dxa"/>
          </w:tcPr>
          <w:p w14:paraId="4294405F">
            <w:pPr>
              <w:spacing w:line="360" w:lineRule="auto"/>
              <w:jc w:val="center"/>
              <w:rPr>
                <w:rFonts w:hint="eastAsia" w:ascii="仿宋" w:hAnsi="仿宋" w:eastAsia="仿宋" w:cs="仿宋"/>
                <w:color w:val="auto"/>
                <w:sz w:val="24"/>
                <w:highlight w:val="none"/>
              </w:rPr>
            </w:pPr>
          </w:p>
        </w:tc>
        <w:tc>
          <w:tcPr>
            <w:tcW w:w="2126" w:type="dxa"/>
            <w:vAlign w:val="center"/>
          </w:tcPr>
          <w:p w14:paraId="7CECAD34">
            <w:pPr>
              <w:spacing w:line="360" w:lineRule="auto"/>
              <w:jc w:val="center"/>
              <w:rPr>
                <w:rFonts w:hint="eastAsia" w:ascii="仿宋" w:hAnsi="仿宋" w:eastAsia="仿宋" w:cs="仿宋"/>
                <w:color w:val="auto"/>
                <w:sz w:val="24"/>
                <w:highlight w:val="none"/>
              </w:rPr>
            </w:pPr>
          </w:p>
        </w:tc>
      </w:tr>
      <w:tr w14:paraId="6D70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50F82F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799DDF7F">
            <w:pPr>
              <w:spacing w:line="360" w:lineRule="auto"/>
              <w:jc w:val="center"/>
              <w:rPr>
                <w:rFonts w:hint="eastAsia" w:ascii="仿宋" w:hAnsi="仿宋" w:eastAsia="仿宋" w:cs="仿宋"/>
                <w:color w:val="auto"/>
                <w:sz w:val="24"/>
                <w:highlight w:val="none"/>
              </w:rPr>
            </w:pPr>
          </w:p>
        </w:tc>
      </w:tr>
      <w:tr w14:paraId="6819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33197A8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7F35C25F">
            <w:pPr>
              <w:spacing w:line="360" w:lineRule="auto"/>
              <w:jc w:val="center"/>
              <w:rPr>
                <w:rFonts w:hint="eastAsia" w:ascii="仿宋" w:hAnsi="仿宋" w:eastAsia="仿宋" w:cs="仿宋"/>
                <w:color w:val="auto"/>
                <w:sz w:val="24"/>
                <w:highlight w:val="none"/>
              </w:rPr>
            </w:pPr>
          </w:p>
        </w:tc>
      </w:tr>
    </w:tbl>
    <w:p w14:paraId="1D7852A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8CA4D1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732C25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40F07D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12BD47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1F10956">
      <w:pPr>
        <w:spacing w:line="360" w:lineRule="auto"/>
        <w:ind w:firstLine="482" w:firstLineChars="200"/>
        <w:rPr>
          <w:rFonts w:hint="eastAsia" w:ascii="仿宋" w:hAnsi="仿宋" w:eastAsia="仿宋" w:cs="仿宋"/>
          <w:b/>
          <w:color w:val="auto"/>
          <w:kern w:val="0"/>
          <w:sz w:val="24"/>
          <w:highlight w:val="none"/>
        </w:rPr>
      </w:pPr>
    </w:p>
    <w:p w14:paraId="6BF5505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B7431CF">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68102AE1">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449AFA4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0E99F27">
      <w:pPr>
        <w:pStyle w:val="2"/>
        <w:rPr>
          <w:rFonts w:hint="eastAsia" w:ascii="仿宋" w:hAnsi="仿宋" w:eastAsia="仿宋" w:cs="仿宋"/>
          <w:b/>
          <w:color w:val="auto"/>
          <w:sz w:val="24"/>
          <w:highlight w:val="none"/>
        </w:rPr>
      </w:pPr>
    </w:p>
    <w:p w14:paraId="4CEA7A23">
      <w:pPr>
        <w:pStyle w:val="81"/>
        <w:rPr>
          <w:rFonts w:hint="eastAsia" w:ascii="仿宋" w:hAnsi="仿宋" w:eastAsia="仿宋" w:cs="仿宋"/>
          <w:b/>
          <w:color w:val="auto"/>
          <w:sz w:val="24"/>
          <w:highlight w:val="none"/>
        </w:rPr>
      </w:pPr>
    </w:p>
    <w:p w14:paraId="261C479B">
      <w:pPr>
        <w:rPr>
          <w:rFonts w:hint="eastAsia" w:ascii="仿宋" w:hAnsi="仿宋" w:eastAsia="仿宋" w:cs="仿宋"/>
          <w:b/>
          <w:color w:val="auto"/>
          <w:sz w:val="24"/>
          <w:highlight w:val="none"/>
        </w:rPr>
      </w:pPr>
    </w:p>
    <w:p w14:paraId="29D1D0CA">
      <w:pPr>
        <w:pStyle w:val="2"/>
        <w:rPr>
          <w:rFonts w:hint="eastAsia" w:ascii="仿宋" w:hAnsi="仿宋" w:eastAsia="仿宋" w:cs="仿宋"/>
          <w:b/>
          <w:color w:val="auto"/>
          <w:sz w:val="24"/>
          <w:highlight w:val="none"/>
        </w:rPr>
      </w:pPr>
    </w:p>
    <w:p w14:paraId="11EE6903">
      <w:pPr>
        <w:pStyle w:val="81"/>
        <w:rPr>
          <w:rFonts w:hint="eastAsia" w:ascii="仿宋" w:hAnsi="仿宋" w:eastAsia="仿宋" w:cs="仿宋"/>
          <w:b/>
          <w:color w:val="auto"/>
          <w:sz w:val="24"/>
          <w:highlight w:val="none"/>
        </w:rPr>
      </w:pPr>
    </w:p>
    <w:p w14:paraId="03B79E44">
      <w:pPr>
        <w:rPr>
          <w:rFonts w:hint="eastAsia" w:ascii="仿宋" w:hAnsi="仿宋" w:eastAsia="仿宋" w:cs="仿宋"/>
          <w:color w:val="auto"/>
          <w:highlight w:val="none"/>
          <w:lang w:eastAsia="zh-CN"/>
        </w:rPr>
      </w:pPr>
    </w:p>
    <w:p w14:paraId="67B504E4">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42044636">
      <w:pPr>
        <w:pStyle w:val="24"/>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BC30C03">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CB35AD1">
      <w:pPr>
        <w:spacing w:line="360" w:lineRule="auto"/>
        <w:ind w:right="420" w:firstLine="3614" w:firstLineChars="1000"/>
        <w:rPr>
          <w:rFonts w:hint="eastAsia" w:ascii="仿宋" w:hAnsi="仿宋" w:eastAsia="仿宋" w:cs="仿宋"/>
          <w:b/>
          <w:color w:val="auto"/>
          <w:kern w:val="0"/>
          <w:sz w:val="36"/>
          <w:szCs w:val="36"/>
          <w:highlight w:val="none"/>
        </w:rPr>
      </w:pPr>
    </w:p>
    <w:p w14:paraId="488FE0B9">
      <w:pPr>
        <w:spacing w:line="360" w:lineRule="auto"/>
        <w:ind w:right="420" w:firstLine="3614" w:firstLineChars="1000"/>
        <w:rPr>
          <w:rFonts w:hint="eastAsia" w:ascii="仿宋" w:hAnsi="仿宋" w:eastAsia="仿宋" w:cs="仿宋"/>
          <w:b/>
          <w:color w:val="auto"/>
          <w:kern w:val="0"/>
          <w:sz w:val="36"/>
          <w:szCs w:val="36"/>
          <w:highlight w:val="none"/>
        </w:rPr>
      </w:pPr>
    </w:p>
    <w:p w14:paraId="68FEC7F7">
      <w:pPr>
        <w:spacing w:line="360" w:lineRule="auto"/>
        <w:ind w:right="420" w:firstLine="3614" w:firstLineChars="1000"/>
        <w:rPr>
          <w:rFonts w:hint="eastAsia" w:ascii="仿宋" w:hAnsi="仿宋" w:eastAsia="仿宋" w:cs="仿宋"/>
          <w:b/>
          <w:color w:val="auto"/>
          <w:kern w:val="0"/>
          <w:sz w:val="36"/>
          <w:szCs w:val="36"/>
          <w:highlight w:val="none"/>
        </w:rPr>
      </w:pPr>
    </w:p>
    <w:p w14:paraId="69E317AB">
      <w:pPr>
        <w:spacing w:line="360" w:lineRule="auto"/>
        <w:ind w:right="420" w:firstLine="3614" w:firstLineChars="1000"/>
        <w:rPr>
          <w:rFonts w:hint="eastAsia" w:ascii="仿宋" w:hAnsi="仿宋" w:eastAsia="仿宋" w:cs="仿宋"/>
          <w:b/>
          <w:color w:val="auto"/>
          <w:kern w:val="0"/>
          <w:sz w:val="36"/>
          <w:szCs w:val="36"/>
          <w:highlight w:val="none"/>
        </w:rPr>
      </w:pPr>
    </w:p>
    <w:p w14:paraId="1CF82C86">
      <w:pPr>
        <w:spacing w:line="360" w:lineRule="auto"/>
        <w:ind w:right="420" w:firstLine="3614" w:firstLineChars="1000"/>
        <w:rPr>
          <w:rFonts w:hint="eastAsia" w:ascii="仿宋" w:hAnsi="仿宋" w:eastAsia="仿宋" w:cs="仿宋"/>
          <w:b/>
          <w:color w:val="auto"/>
          <w:kern w:val="0"/>
          <w:sz w:val="36"/>
          <w:szCs w:val="36"/>
          <w:highlight w:val="none"/>
        </w:rPr>
      </w:pPr>
    </w:p>
    <w:p w14:paraId="65E51C14">
      <w:pPr>
        <w:spacing w:line="360" w:lineRule="auto"/>
        <w:ind w:right="420" w:firstLine="3614" w:firstLineChars="1000"/>
        <w:rPr>
          <w:rFonts w:hint="eastAsia" w:ascii="仿宋" w:hAnsi="仿宋" w:eastAsia="仿宋" w:cs="仿宋"/>
          <w:b/>
          <w:color w:val="auto"/>
          <w:kern w:val="0"/>
          <w:sz w:val="36"/>
          <w:szCs w:val="36"/>
          <w:highlight w:val="none"/>
        </w:rPr>
      </w:pPr>
    </w:p>
    <w:p w14:paraId="195F7236">
      <w:pPr>
        <w:spacing w:line="360" w:lineRule="auto"/>
        <w:ind w:right="420" w:firstLine="3614" w:firstLineChars="1000"/>
        <w:rPr>
          <w:rFonts w:hint="eastAsia" w:ascii="仿宋" w:hAnsi="仿宋" w:eastAsia="仿宋" w:cs="仿宋"/>
          <w:b/>
          <w:color w:val="auto"/>
          <w:kern w:val="0"/>
          <w:sz w:val="36"/>
          <w:szCs w:val="36"/>
          <w:highlight w:val="none"/>
        </w:rPr>
      </w:pPr>
    </w:p>
    <w:p w14:paraId="2EF17206">
      <w:pPr>
        <w:spacing w:line="360" w:lineRule="auto"/>
        <w:ind w:right="420" w:firstLine="3614" w:firstLineChars="1000"/>
        <w:rPr>
          <w:rFonts w:hint="eastAsia" w:ascii="仿宋" w:hAnsi="仿宋" w:eastAsia="仿宋" w:cs="仿宋"/>
          <w:b/>
          <w:color w:val="auto"/>
          <w:kern w:val="0"/>
          <w:sz w:val="36"/>
          <w:szCs w:val="36"/>
          <w:highlight w:val="none"/>
        </w:rPr>
      </w:pPr>
    </w:p>
    <w:p w14:paraId="1EE62186">
      <w:pPr>
        <w:spacing w:line="360" w:lineRule="auto"/>
        <w:ind w:right="420" w:firstLine="3614" w:firstLineChars="1000"/>
        <w:rPr>
          <w:rFonts w:hint="eastAsia" w:ascii="仿宋" w:hAnsi="仿宋" w:eastAsia="仿宋" w:cs="仿宋"/>
          <w:b/>
          <w:color w:val="auto"/>
          <w:kern w:val="0"/>
          <w:sz w:val="36"/>
          <w:szCs w:val="36"/>
          <w:highlight w:val="none"/>
        </w:rPr>
      </w:pPr>
    </w:p>
    <w:p w14:paraId="22B0985B">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588B3D2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1DFD0E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9E4362E">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268CC4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404C8E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8F9FD3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804C1E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CEC68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4926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043DEE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180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4AB6E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2F1455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7FB302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192C90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333E93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F94197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0F0C4F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7BA03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6B723A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4B15ED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8BC91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949D72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3662EC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A86B2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6F21A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E6378CF">
      <w:pPr>
        <w:spacing w:line="360" w:lineRule="auto"/>
        <w:jc w:val="center"/>
        <w:rPr>
          <w:rFonts w:hint="eastAsia" w:ascii="仿宋" w:hAnsi="仿宋" w:eastAsia="仿宋" w:cs="仿宋"/>
          <w:b/>
          <w:bCs/>
          <w:color w:val="auto"/>
          <w:sz w:val="24"/>
          <w:highlight w:val="none"/>
        </w:rPr>
      </w:pPr>
    </w:p>
    <w:p w14:paraId="0CF0A4FA">
      <w:pPr>
        <w:spacing w:line="360" w:lineRule="auto"/>
        <w:rPr>
          <w:rFonts w:hint="eastAsia" w:ascii="仿宋" w:hAnsi="仿宋" w:eastAsia="仿宋" w:cs="仿宋"/>
          <w:b/>
          <w:color w:val="auto"/>
          <w:sz w:val="24"/>
          <w:highlight w:val="none"/>
        </w:rPr>
      </w:pPr>
    </w:p>
    <w:p w14:paraId="68532495">
      <w:pPr>
        <w:spacing w:line="360" w:lineRule="auto"/>
        <w:rPr>
          <w:rFonts w:hint="eastAsia" w:ascii="仿宋" w:hAnsi="仿宋" w:eastAsia="仿宋" w:cs="仿宋"/>
          <w:b/>
          <w:color w:val="auto"/>
          <w:sz w:val="24"/>
          <w:highlight w:val="none"/>
        </w:rPr>
      </w:pPr>
    </w:p>
    <w:p w14:paraId="3EA3C60E">
      <w:pPr>
        <w:spacing w:line="360" w:lineRule="auto"/>
        <w:rPr>
          <w:rFonts w:hint="eastAsia" w:ascii="仿宋" w:hAnsi="仿宋" w:eastAsia="仿宋" w:cs="仿宋"/>
          <w:b/>
          <w:color w:val="auto"/>
          <w:sz w:val="24"/>
          <w:highlight w:val="none"/>
        </w:rPr>
      </w:pPr>
    </w:p>
    <w:p w14:paraId="082DD91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FBCE74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5DE996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83F541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A1FDCE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480C2A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6752E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CB60A97">
      <w:pPr>
        <w:spacing w:line="360" w:lineRule="auto"/>
        <w:jc w:val="both"/>
        <w:rPr>
          <w:rFonts w:hint="eastAsia" w:ascii="仿宋" w:hAnsi="仿宋" w:eastAsia="仿宋" w:cs="仿宋"/>
          <w:b/>
          <w:color w:val="auto"/>
          <w:spacing w:val="6"/>
          <w:sz w:val="32"/>
          <w:szCs w:val="32"/>
          <w:highlight w:val="none"/>
        </w:rPr>
      </w:pPr>
    </w:p>
    <w:p w14:paraId="131E16D6">
      <w:pPr>
        <w:spacing w:line="360" w:lineRule="auto"/>
        <w:jc w:val="left"/>
        <w:rPr>
          <w:rFonts w:hint="eastAsia" w:ascii="仿宋" w:hAnsi="仿宋" w:eastAsia="仿宋" w:cs="仿宋"/>
          <w:b/>
          <w:color w:val="auto"/>
          <w:spacing w:val="6"/>
          <w:sz w:val="32"/>
          <w:szCs w:val="32"/>
          <w:highlight w:val="none"/>
        </w:rPr>
      </w:pPr>
    </w:p>
    <w:p w14:paraId="5CC11BE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4363B19">
      <w:pPr>
        <w:spacing w:line="360" w:lineRule="auto"/>
        <w:jc w:val="center"/>
        <w:rPr>
          <w:rFonts w:hint="eastAsia" w:ascii="仿宋" w:hAnsi="仿宋" w:eastAsia="仿宋" w:cs="仿宋"/>
          <w:b/>
          <w:color w:val="auto"/>
          <w:sz w:val="24"/>
          <w:highlight w:val="none"/>
        </w:rPr>
      </w:pPr>
    </w:p>
    <w:p w14:paraId="7664A0E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9CFE7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0535B0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FE5744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F144CD">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F49960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D1EE97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3FFAD2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115DA2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A9E9F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B2600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9DF2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E65A45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7A84B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D37AC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067DF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C3E30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9AA73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98EA3C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08261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2C9B9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E5F0EF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F97F75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D8F8B4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BECF13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33C442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78E052">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C153E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C39979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5995B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F12137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C64C15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C9C57D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5090F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6240CD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5471B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09E7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8B2E7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15925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C27FE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BE9F57A">
      <w:pPr>
        <w:spacing w:line="360" w:lineRule="auto"/>
        <w:rPr>
          <w:rFonts w:hint="eastAsia" w:ascii="仿宋" w:hAnsi="仿宋" w:eastAsia="仿宋" w:cs="仿宋"/>
          <w:b/>
          <w:color w:val="auto"/>
          <w:sz w:val="24"/>
          <w:highlight w:val="none"/>
        </w:rPr>
      </w:pPr>
    </w:p>
    <w:p w14:paraId="6088FD95">
      <w:pPr>
        <w:spacing w:line="360" w:lineRule="auto"/>
        <w:rPr>
          <w:rFonts w:hint="eastAsia" w:ascii="仿宋" w:hAnsi="仿宋" w:eastAsia="仿宋" w:cs="仿宋"/>
          <w:b/>
          <w:color w:val="auto"/>
          <w:sz w:val="24"/>
          <w:highlight w:val="none"/>
        </w:rPr>
      </w:pPr>
    </w:p>
    <w:p w14:paraId="5A53EEB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9F25791">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3E7AA3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52F19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71ABCE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9C919B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5AB5A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980346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A7F5676">
      <w:pPr>
        <w:spacing w:line="360" w:lineRule="auto"/>
        <w:rPr>
          <w:rFonts w:hint="eastAsia" w:ascii="仿宋" w:hAnsi="仿宋" w:eastAsia="仿宋" w:cs="仿宋"/>
          <w:b/>
          <w:color w:val="auto"/>
          <w:sz w:val="24"/>
          <w:highlight w:val="none"/>
        </w:rPr>
      </w:pPr>
    </w:p>
    <w:p w14:paraId="156A733E">
      <w:pPr>
        <w:autoSpaceDE w:val="0"/>
        <w:autoSpaceDN w:val="0"/>
        <w:jc w:val="center"/>
        <w:rPr>
          <w:rFonts w:hint="eastAsia" w:ascii="仿宋" w:hAnsi="仿宋" w:eastAsia="仿宋" w:cs="仿宋"/>
          <w:b/>
          <w:color w:val="auto"/>
          <w:spacing w:val="6"/>
          <w:sz w:val="32"/>
          <w:szCs w:val="32"/>
          <w:highlight w:val="none"/>
        </w:rPr>
      </w:pPr>
    </w:p>
    <w:p w14:paraId="7E0B5235">
      <w:pPr>
        <w:autoSpaceDE w:val="0"/>
        <w:autoSpaceDN w:val="0"/>
        <w:jc w:val="center"/>
        <w:rPr>
          <w:rFonts w:hint="eastAsia" w:ascii="仿宋" w:hAnsi="仿宋" w:eastAsia="仿宋" w:cs="仿宋"/>
          <w:b/>
          <w:color w:val="auto"/>
          <w:spacing w:val="6"/>
          <w:sz w:val="32"/>
          <w:szCs w:val="32"/>
          <w:highlight w:val="none"/>
        </w:rPr>
      </w:pPr>
    </w:p>
    <w:p w14:paraId="7CB6586B">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45480DEA">
      <w:pPr>
        <w:spacing w:line="360" w:lineRule="auto"/>
        <w:rPr>
          <w:rFonts w:hint="eastAsia" w:ascii="仿宋" w:hAnsi="仿宋" w:eastAsia="仿宋" w:cs="仿宋"/>
          <w:color w:val="auto"/>
          <w:sz w:val="24"/>
          <w:highlight w:val="none"/>
          <w:u w:val="single"/>
        </w:rPr>
      </w:pPr>
    </w:p>
    <w:p w14:paraId="2A84B18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9836D6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67102E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45E5174">
      <w:pPr>
        <w:spacing w:line="360" w:lineRule="auto"/>
        <w:ind w:firstLine="494"/>
        <w:rPr>
          <w:rFonts w:hint="eastAsia" w:ascii="仿宋" w:hAnsi="仿宋" w:eastAsia="仿宋" w:cs="仿宋"/>
          <w:color w:val="auto"/>
          <w:sz w:val="24"/>
          <w:highlight w:val="none"/>
        </w:rPr>
      </w:pPr>
    </w:p>
    <w:p w14:paraId="11633B89">
      <w:pPr>
        <w:spacing w:line="360" w:lineRule="auto"/>
        <w:ind w:firstLine="494"/>
        <w:rPr>
          <w:rFonts w:hint="eastAsia" w:ascii="仿宋" w:hAnsi="仿宋" w:eastAsia="仿宋" w:cs="仿宋"/>
          <w:color w:val="auto"/>
          <w:sz w:val="24"/>
          <w:highlight w:val="none"/>
        </w:rPr>
      </w:pPr>
    </w:p>
    <w:p w14:paraId="54EAECFB">
      <w:pPr>
        <w:spacing w:line="360" w:lineRule="auto"/>
        <w:ind w:firstLine="494"/>
        <w:rPr>
          <w:rFonts w:hint="eastAsia" w:ascii="仿宋" w:hAnsi="仿宋" w:eastAsia="仿宋" w:cs="仿宋"/>
          <w:color w:val="auto"/>
          <w:sz w:val="24"/>
          <w:highlight w:val="none"/>
        </w:rPr>
      </w:pPr>
    </w:p>
    <w:p w14:paraId="3E5C67A0">
      <w:pPr>
        <w:spacing w:line="360" w:lineRule="auto"/>
        <w:ind w:firstLine="494"/>
        <w:rPr>
          <w:rFonts w:hint="eastAsia" w:ascii="仿宋" w:hAnsi="仿宋" w:eastAsia="仿宋" w:cs="仿宋"/>
          <w:color w:val="auto"/>
          <w:sz w:val="24"/>
          <w:highlight w:val="none"/>
        </w:rPr>
      </w:pPr>
    </w:p>
    <w:p w14:paraId="4BF76AD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311AA89">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51276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EE3FB99">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A005C3F">
      <w:pPr>
        <w:autoSpaceDE w:val="0"/>
        <w:autoSpaceDN w:val="0"/>
        <w:jc w:val="center"/>
        <w:rPr>
          <w:rFonts w:hint="eastAsia" w:ascii="仿宋" w:hAnsi="仿宋" w:eastAsia="仿宋" w:cs="仿宋"/>
          <w:b/>
          <w:color w:val="auto"/>
          <w:spacing w:val="6"/>
          <w:sz w:val="32"/>
          <w:szCs w:val="32"/>
          <w:highlight w:val="none"/>
        </w:rPr>
      </w:pPr>
    </w:p>
    <w:p w14:paraId="62F6C834">
      <w:pPr>
        <w:autoSpaceDE w:val="0"/>
        <w:autoSpaceDN w:val="0"/>
        <w:jc w:val="center"/>
        <w:rPr>
          <w:rFonts w:hint="eastAsia" w:ascii="仿宋" w:hAnsi="仿宋" w:eastAsia="仿宋" w:cs="仿宋"/>
          <w:b/>
          <w:color w:val="auto"/>
          <w:spacing w:val="6"/>
          <w:sz w:val="32"/>
          <w:szCs w:val="32"/>
          <w:highlight w:val="none"/>
        </w:rPr>
      </w:pPr>
    </w:p>
    <w:p w14:paraId="34ABEE17">
      <w:pPr>
        <w:autoSpaceDE w:val="0"/>
        <w:autoSpaceDN w:val="0"/>
        <w:jc w:val="center"/>
        <w:rPr>
          <w:rFonts w:hint="eastAsia" w:ascii="仿宋" w:hAnsi="仿宋" w:eastAsia="仿宋" w:cs="仿宋"/>
          <w:b/>
          <w:color w:val="auto"/>
          <w:spacing w:val="6"/>
          <w:sz w:val="32"/>
          <w:szCs w:val="32"/>
          <w:highlight w:val="none"/>
        </w:rPr>
      </w:pPr>
    </w:p>
    <w:p w14:paraId="60BBB134">
      <w:pPr>
        <w:autoSpaceDE w:val="0"/>
        <w:autoSpaceDN w:val="0"/>
        <w:jc w:val="center"/>
        <w:rPr>
          <w:rFonts w:hint="eastAsia" w:ascii="仿宋" w:hAnsi="仿宋" w:eastAsia="仿宋" w:cs="仿宋"/>
          <w:b/>
          <w:color w:val="auto"/>
          <w:spacing w:val="6"/>
          <w:sz w:val="32"/>
          <w:szCs w:val="32"/>
          <w:highlight w:val="none"/>
        </w:rPr>
      </w:pPr>
    </w:p>
    <w:p w14:paraId="6B6A9ACE">
      <w:pPr>
        <w:autoSpaceDE w:val="0"/>
        <w:autoSpaceDN w:val="0"/>
        <w:jc w:val="center"/>
        <w:rPr>
          <w:rFonts w:hint="eastAsia" w:ascii="仿宋" w:hAnsi="仿宋" w:eastAsia="仿宋" w:cs="仿宋"/>
          <w:b/>
          <w:color w:val="auto"/>
          <w:spacing w:val="6"/>
          <w:sz w:val="32"/>
          <w:szCs w:val="32"/>
          <w:highlight w:val="none"/>
        </w:rPr>
      </w:pPr>
    </w:p>
    <w:p w14:paraId="47D5CB44">
      <w:pPr>
        <w:autoSpaceDE w:val="0"/>
        <w:autoSpaceDN w:val="0"/>
        <w:jc w:val="center"/>
        <w:rPr>
          <w:rFonts w:hint="eastAsia" w:ascii="仿宋" w:hAnsi="仿宋" w:eastAsia="仿宋" w:cs="仿宋"/>
          <w:b/>
          <w:color w:val="auto"/>
          <w:spacing w:val="6"/>
          <w:sz w:val="32"/>
          <w:szCs w:val="32"/>
          <w:highlight w:val="none"/>
        </w:rPr>
      </w:pPr>
    </w:p>
    <w:p w14:paraId="41D188D2">
      <w:pPr>
        <w:autoSpaceDE w:val="0"/>
        <w:autoSpaceDN w:val="0"/>
        <w:jc w:val="center"/>
        <w:rPr>
          <w:rFonts w:hint="eastAsia" w:ascii="仿宋" w:hAnsi="仿宋" w:eastAsia="仿宋" w:cs="仿宋"/>
          <w:b/>
          <w:color w:val="auto"/>
          <w:spacing w:val="6"/>
          <w:sz w:val="32"/>
          <w:szCs w:val="32"/>
          <w:highlight w:val="none"/>
        </w:rPr>
      </w:pPr>
    </w:p>
    <w:p w14:paraId="317EDA8B">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188A657A">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2A2CD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06DD6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C4F6B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50EC65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B2907F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CEF6E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A1A16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5A19B0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8941EA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9" w:name="_Hlk101131882"/>
      <w:r>
        <w:rPr>
          <w:rFonts w:hint="eastAsia" w:ascii="仿宋" w:hAnsi="仿宋" w:eastAsia="仿宋" w:cs="仿宋"/>
          <w:color w:val="auto"/>
          <w:kern w:val="0"/>
          <w:sz w:val="24"/>
          <w:highlight w:val="none"/>
          <w:u w:val="single"/>
        </w:rPr>
        <w:t>联合体成员X,……</w:t>
      </w:r>
      <w:bookmarkEnd w:id="15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0"/>
      <w:r>
        <w:rPr>
          <w:rFonts w:hint="eastAsia" w:ascii="仿宋" w:hAnsi="仿宋" w:eastAsia="仿宋" w:cs="仿宋"/>
          <w:b/>
          <w:color w:val="auto"/>
          <w:kern w:val="0"/>
          <w:sz w:val="24"/>
          <w:highlight w:val="none"/>
          <w:lang w:val="zh-CN"/>
        </w:rPr>
        <w:t>）</w:t>
      </w:r>
    </w:p>
    <w:p w14:paraId="76D01AB1">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1"/>
    </w:p>
    <w:p w14:paraId="43F96E5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671C5D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4E35B4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D13E29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273470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3F0E6E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2D49BE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CBB03D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D050E1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9CE383C">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F3D6E19">
      <w:pPr>
        <w:autoSpaceDE w:val="0"/>
        <w:autoSpaceDN w:val="0"/>
        <w:jc w:val="center"/>
        <w:rPr>
          <w:rFonts w:hint="eastAsia" w:ascii="仿宋" w:hAnsi="仿宋" w:eastAsia="仿宋" w:cs="仿宋"/>
          <w:b/>
          <w:color w:val="auto"/>
          <w:spacing w:val="6"/>
          <w:sz w:val="32"/>
          <w:szCs w:val="32"/>
          <w:highlight w:val="none"/>
        </w:rPr>
      </w:pPr>
    </w:p>
    <w:p w14:paraId="6F4BE66B">
      <w:pPr>
        <w:autoSpaceDE w:val="0"/>
        <w:autoSpaceDN w:val="0"/>
        <w:jc w:val="center"/>
        <w:rPr>
          <w:rFonts w:hint="eastAsia" w:ascii="仿宋" w:hAnsi="仿宋" w:eastAsia="仿宋" w:cs="仿宋"/>
          <w:b/>
          <w:color w:val="auto"/>
          <w:spacing w:val="6"/>
          <w:sz w:val="32"/>
          <w:szCs w:val="32"/>
          <w:highlight w:val="none"/>
        </w:rPr>
      </w:pPr>
    </w:p>
    <w:p w14:paraId="3BAC3225">
      <w:pPr>
        <w:autoSpaceDE w:val="0"/>
        <w:autoSpaceDN w:val="0"/>
        <w:jc w:val="center"/>
        <w:rPr>
          <w:rFonts w:hint="eastAsia" w:ascii="仿宋" w:hAnsi="仿宋" w:eastAsia="仿宋" w:cs="仿宋"/>
          <w:b/>
          <w:color w:val="auto"/>
          <w:spacing w:val="6"/>
          <w:sz w:val="32"/>
          <w:szCs w:val="32"/>
          <w:highlight w:val="none"/>
        </w:rPr>
      </w:pPr>
    </w:p>
    <w:p w14:paraId="7AC53D11">
      <w:pPr>
        <w:autoSpaceDE w:val="0"/>
        <w:autoSpaceDN w:val="0"/>
        <w:jc w:val="center"/>
        <w:rPr>
          <w:rFonts w:hint="eastAsia" w:ascii="仿宋" w:hAnsi="仿宋" w:eastAsia="仿宋" w:cs="仿宋"/>
          <w:b/>
          <w:color w:val="auto"/>
          <w:spacing w:val="6"/>
          <w:sz w:val="32"/>
          <w:szCs w:val="32"/>
          <w:highlight w:val="none"/>
        </w:rPr>
      </w:pPr>
    </w:p>
    <w:p w14:paraId="0327B36A">
      <w:pPr>
        <w:autoSpaceDE w:val="0"/>
        <w:autoSpaceDN w:val="0"/>
        <w:jc w:val="center"/>
        <w:rPr>
          <w:rFonts w:hint="eastAsia" w:ascii="仿宋" w:hAnsi="仿宋" w:eastAsia="仿宋" w:cs="仿宋"/>
          <w:b/>
          <w:color w:val="auto"/>
          <w:spacing w:val="6"/>
          <w:sz w:val="32"/>
          <w:szCs w:val="32"/>
          <w:highlight w:val="none"/>
        </w:rPr>
      </w:pPr>
    </w:p>
    <w:p w14:paraId="6088BD69">
      <w:pPr>
        <w:autoSpaceDE w:val="0"/>
        <w:autoSpaceDN w:val="0"/>
        <w:jc w:val="center"/>
        <w:rPr>
          <w:rFonts w:hint="eastAsia" w:ascii="仿宋" w:hAnsi="仿宋" w:eastAsia="仿宋" w:cs="仿宋"/>
          <w:b/>
          <w:color w:val="auto"/>
          <w:spacing w:val="6"/>
          <w:sz w:val="32"/>
          <w:szCs w:val="32"/>
          <w:highlight w:val="none"/>
        </w:rPr>
      </w:pPr>
    </w:p>
    <w:p w14:paraId="59A2E1C6">
      <w:pPr>
        <w:autoSpaceDE w:val="0"/>
        <w:autoSpaceDN w:val="0"/>
        <w:jc w:val="center"/>
        <w:rPr>
          <w:rFonts w:hint="eastAsia" w:ascii="仿宋" w:hAnsi="仿宋" w:eastAsia="仿宋" w:cs="仿宋"/>
          <w:b/>
          <w:color w:val="auto"/>
          <w:spacing w:val="6"/>
          <w:sz w:val="32"/>
          <w:szCs w:val="32"/>
          <w:highlight w:val="none"/>
        </w:rPr>
      </w:pPr>
    </w:p>
    <w:p w14:paraId="6BF2427F">
      <w:pPr>
        <w:autoSpaceDE w:val="0"/>
        <w:autoSpaceDN w:val="0"/>
        <w:jc w:val="center"/>
        <w:rPr>
          <w:rFonts w:hint="eastAsia" w:ascii="仿宋" w:hAnsi="仿宋" w:eastAsia="仿宋" w:cs="仿宋"/>
          <w:b/>
          <w:color w:val="auto"/>
          <w:spacing w:val="6"/>
          <w:sz w:val="32"/>
          <w:szCs w:val="32"/>
          <w:highlight w:val="none"/>
        </w:rPr>
      </w:pPr>
    </w:p>
    <w:p w14:paraId="6BAAF06D">
      <w:pPr>
        <w:autoSpaceDE w:val="0"/>
        <w:autoSpaceDN w:val="0"/>
        <w:jc w:val="center"/>
        <w:rPr>
          <w:rFonts w:hint="eastAsia" w:ascii="仿宋" w:hAnsi="仿宋" w:eastAsia="仿宋" w:cs="仿宋"/>
          <w:b/>
          <w:color w:val="auto"/>
          <w:spacing w:val="6"/>
          <w:sz w:val="32"/>
          <w:szCs w:val="32"/>
          <w:highlight w:val="none"/>
        </w:rPr>
      </w:pPr>
    </w:p>
    <w:p w14:paraId="61D215A8">
      <w:pPr>
        <w:autoSpaceDE w:val="0"/>
        <w:autoSpaceDN w:val="0"/>
        <w:jc w:val="center"/>
        <w:rPr>
          <w:rFonts w:hint="eastAsia" w:ascii="仿宋" w:hAnsi="仿宋" w:eastAsia="仿宋" w:cs="仿宋"/>
          <w:b/>
          <w:color w:val="auto"/>
          <w:spacing w:val="6"/>
          <w:sz w:val="32"/>
          <w:szCs w:val="32"/>
          <w:highlight w:val="none"/>
        </w:rPr>
      </w:pPr>
    </w:p>
    <w:p w14:paraId="31C73675">
      <w:pPr>
        <w:autoSpaceDE w:val="0"/>
        <w:autoSpaceDN w:val="0"/>
        <w:jc w:val="center"/>
        <w:rPr>
          <w:rFonts w:hint="eastAsia" w:ascii="仿宋" w:hAnsi="仿宋" w:eastAsia="仿宋" w:cs="仿宋"/>
          <w:b/>
          <w:color w:val="auto"/>
          <w:spacing w:val="6"/>
          <w:sz w:val="32"/>
          <w:szCs w:val="32"/>
          <w:highlight w:val="none"/>
        </w:rPr>
      </w:pPr>
    </w:p>
    <w:p w14:paraId="44DEC84D">
      <w:pPr>
        <w:autoSpaceDE w:val="0"/>
        <w:autoSpaceDN w:val="0"/>
        <w:jc w:val="center"/>
        <w:rPr>
          <w:rFonts w:hint="eastAsia" w:ascii="仿宋" w:hAnsi="仿宋" w:eastAsia="仿宋" w:cs="仿宋"/>
          <w:b/>
          <w:color w:val="auto"/>
          <w:spacing w:val="6"/>
          <w:sz w:val="32"/>
          <w:szCs w:val="32"/>
          <w:highlight w:val="none"/>
        </w:rPr>
      </w:pPr>
    </w:p>
    <w:p w14:paraId="4DE96271">
      <w:pPr>
        <w:autoSpaceDE w:val="0"/>
        <w:autoSpaceDN w:val="0"/>
        <w:jc w:val="center"/>
        <w:rPr>
          <w:rFonts w:hint="eastAsia" w:ascii="仿宋" w:hAnsi="仿宋" w:eastAsia="仿宋" w:cs="仿宋"/>
          <w:b/>
          <w:color w:val="auto"/>
          <w:spacing w:val="6"/>
          <w:sz w:val="32"/>
          <w:szCs w:val="32"/>
          <w:highlight w:val="none"/>
        </w:rPr>
      </w:pPr>
    </w:p>
    <w:p w14:paraId="43EAB36C">
      <w:pPr>
        <w:autoSpaceDE w:val="0"/>
        <w:autoSpaceDN w:val="0"/>
        <w:jc w:val="center"/>
        <w:rPr>
          <w:rFonts w:hint="eastAsia" w:ascii="仿宋" w:hAnsi="仿宋" w:eastAsia="仿宋" w:cs="仿宋"/>
          <w:b/>
          <w:color w:val="auto"/>
          <w:spacing w:val="6"/>
          <w:sz w:val="32"/>
          <w:szCs w:val="32"/>
          <w:highlight w:val="none"/>
        </w:rPr>
      </w:pPr>
    </w:p>
    <w:p w14:paraId="325B9B0D">
      <w:pPr>
        <w:autoSpaceDE w:val="0"/>
        <w:autoSpaceDN w:val="0"/>
        <w:jc w:val="center"/>
        <w:rPr>
          <w:rFonts w:hint="eastAsia" w:ascii="仿宋" w:hAnsi="仿宋" w:eastAsia="仿宋" w:cs="仿宋"/>
          <w:b/>
          <w:color w:val="auto"/>
          <w:spacing w:val="6"/>
          <w:sz w:val="32"/>
          <w:szCs w:val="32"/>
          <w:highlight w:val="none"/>
        </w:rPr>
      </w:pPr>
    </w:p>
    <w:p w14:paraId="2E50712D">
      <w:pPr>
        <w:autoSpaceDE w:val="0"/>
        <w:autoSpaceDN w:val="0"/>
        <w:jc w:val="center"/>
        <w:rPr>
          <w:rFonts w:hint="eastAsia" w:ascii="仿宋" w:hAnsi="仿宋" w:eastAsia="仿宋" w:cs="仿宋"/>
          <w:b/>
          <w:color w:val="auto"/>
          <w:spacing w:val="6"/>
          <w:sz w:val="32"/>
          <w:szCs w:val="32"/>
          <w:highlight w:val="none"/>
        </w:rPr>
      </w:pPr>
    </w:p>
    <w:p w14:paraId="38EB8EED">
      <w:pPr>
        <w:autoSpaceDE w:val="0"/>
        <w:autoSpaceDN w:val="0"/>
        <w:jc w:val="center"/>
        <w:rPr>
          <w:rFonts w:hint="eastAsia" w:ascii="仿宋" w:hAnsi="仿宋" w:eastAsia="仿宋" w:cs="仿宋"/>
          <w:b/>
          <w:color w:val="auto"/>
          <w:spacing w:val="6"/>
          <w:sz w:val="32"/>
          <w:szCs w:val="32"/>
          <w:highlight w:val="none"/>
        </w:rPr>
      </w:pPr>
    </w:p>
    <w:p w14:paraId="0DA77A9E">
      <w:pPr>
        <w:autoSpaceDE w:val="0"/>
        <w:autoSpaceDN w:val="0"/>
        <w:jc w:val="center"/>
        <w:rPr>
          <w:rFonts w:hint="eastAsia" w:ascii="仿宋" w:hAnsi="仿宋" w:eastAsia="仿宋" w:cs="仿宋"/>
          <w:b/>
          <w:color w:val="auto"/>
          <w:spacing w:val="6"/>
          <w:sz w:val="32"/>
          <w:szCs w:val="32"/>
          <w:highlight w:val="none"/>
        </w:rPr>
      </w:pPr>
    </w:p>
    <w:p w14:paraId="525AFBCC">
      <w:pPr>
        <w:autoSpaceDE w:val="0"/>
        <w:autoSpaceDN w:val="0"/>
        <w:jc w:val="center"/>
        <w:rPr>
          <w:rFonts w:hint="eastAsia" w:ascii="仿宋" w:hAnsi="仿宋" w:eastAsia="仿宋" w:cs="仿宋"/>
          <w:b/>
          <w:color w:val="auto"/>
          <w:spacing w:val="6"/>
          <w:sz w:val="32"/>
          <w:szCs w:val="32"/>
          <w:highlight w:val="none"/>
        </w:rPr>
      </w:pPr>
    </w:p>
    <w:p w14:paraId="7ED5137C">
      <w:pPr>
        <w:snapToGrid w:val="0"/>
        <w:spacing w:line="360" w:lineRule="auto"/>
        <w:rPr>
          <w:rFonts w:hint="eastAsia" w:ascii="仿宋" w:hAnsi="仿宋" w:eastAsia="仿宋" w:cs="仿宋"/>
          <w:b/>
          <w:color w:val="auto"/>
          <w:spacing w:val="6"/>
          <w:sz w:val="32"/>
          <w:szCs w:val="32"/>
          <w:highlight w:val="none"/>
        </w:rPr>
      </w:pPr>
    </w:p>
    <w:p w14:paraId="75D99177">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57A0962">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2C62C164">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E46B9F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7D29E6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DD8756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F219D3F">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385BFB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0B81BE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59FAD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CB3DC8">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A87B60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E28A76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1A8E92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76A38D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9059A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46ED142">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DC223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8E6514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25D8A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1DDCC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42A542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C5344B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5528ADD9">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A8B199F">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C269C7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909B9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CBBD8">
      <w:pPr>
        <w:autoSpaceDE w:val="0"/>
        <w:autoSpaceDN w:val="0"/>
        <w:jc w:val="center"/>
        <w:rPr>
          <w:rFonts w:hint="eastAsia" w:ascii="仿宋" w:hAnsi="仿宋" w:eastAsia="仿宋" w:cs="仿宋"/>
          <w:b/>
          <w:color w:val="auto"/>
          <w:spacing w:val="6"/>
          <w:sz w:val="32"/>
          <w:szCs w:val="32"/>
          <w:highlight w:val="none"/>
        </w:rPr>
      </w:pPr>
    </w:p>
    <w:p w14:paraId="516E2AF7">
      <w:pPr>
        <w:autoSpaceDE w:val="0"/>
        <w:autoSpaceDN w:val="0"/>
        <w:jc w:val="center"/>
        <w:rPr>
          <w:rFonts w:hint="eastAsia" w:ascii="仿宋" w:hAnsi="仿宋" w:eastAsia="仿宋" w:cs="仿宋"/>
          <w:b/>
          <w:color w:val="auto"/>
          <w:spacing w:val="6"/>
          <w:sz w:val="32"/>
          <w:szCs w:val="32"/>
          <w:highlight w:val="none"/>
        </w:rPr>
      </w:pPr>
    </w:p>
    <w:p w14:paraId="4F0B7ACF">
      <w:pPr>
        <w:autoSpaceDE w:val="0"/>
        <w:autoSpaceDN w:val="0"/>
        <w:jc w:val="center"/>
        <w:rPr>
          <w:rFonts w:hint="eastAsia" w:ascii="仿宋" w:hAnsi="仿宋" w:eastAsia="仿宋" w:cs="仿宋"/>
          <w:b/>
          <w:color w:val="auto"/>
          <w:spacing w:val="6"/>
          <w:sz w:val="32"/>
          <w:szCs w:val="32"/>
          <w:highlight w:val="none"/>
        </w:rPr>
      </w:pPr>
    </w:p>
    <w:p w14:paraId="706B6F65">
      <w:pPr>
        <w:pStyle w:val="2"/>
        <w:rPr>
          <w:rFonts w:hint="eastAsia" w:ascii="仿宋" w:hAnsi="仿宋" w:eastAsia="仿宋" w:cs="仿宋"/>
          <w:b/>
          <w:color w:val="auto"/>
          <w:spacing w:val="6"/>
          <w:sz w:val="32"/>
          <w:szCs w:val="32"/>
          <w:highlight w:val="none"/>
        </w:rPr>
      </w:pPr>
    </w:p>
    <w:p w14:paraId="4444F181">
      <w:pPr>
        <w:pStyle w:val="81"/>
        <w:rPr>
          <w:rFonts w:hint="eastAsia" w:ascii="仿宋" w:hAnsi="仿宋" w:eastAsia="仿宋" w:cs="仿宋"/>
          <w:b/>
          <w:color w:val="auto"/>
          <w:spacing w:val="6"/>
          <w:sz w:val="32"/>
          <w:szCs w:val="32"/>
          <w:highlight w:val="none"/>
        </w:rPr>
      </w:pPr>
    </w:p>
    <w:p w14:paraId="6315979B">
      <w:pPr>
        <w:autoSpaceDE w:val="0"/>
        <w:autoSpaceDN w:val="0"/>
        <w:jc w:val="both"/>
        <w:rPr>
          <w:rFonts w:hint="eastAsia" w:ascii="仿宋" w:hAnsi="仿宋" w:eastAsia="仿宋" w:cs="仿宋"/>
          <w:b/>
          <w:color w:val="auto"/>
          <w:spacing w:val="6"/>
          <w:sz w:val="32"/>
          <w:szCs w:val="32"/>
          <w:highlight w:val="none"/>
        </w:rPr>
      </w:pPr>
    </w:p>
    <w:p w14:paraId="159C8B65">
      <w:pPr>
        <w:autoSpaceDE w:val="0"/>
        <w:autoSpaceDN w:val="0"/>
        <w:jc w:val="center"/>
        <w:rPr>
          <w:rFonts w:hint="eastAsia" w:ascii="仿宋" w:hAnsi="仿宋" w:eastAsia="仿宋" w:cs="仿宋"/>
          <w:b/>
          <w:color w:val="auto"/>
          <w:spacing w:val="6"/>
          <w:sz w:val="32"/>
          <w:szCs w:val="32"/>
          <w:highlight w:val="none"/>
        </w:rPr>
      </w:pPr>
    </w:p>
    <w:p w14:paraId="2E429D63">
      <w:pPr>
        <w:autoSpaceDE w:val="0"/>
        <w:autoSpaceDN w:val="0"/>
        <w:jc w:val="center"/>
        <w:rPr>
          <w:rFonts w:hint="eastAsia" w:ascii="仿宋" w:hAnsi="仿宋" w:eastAsia="仿宋" w:cs="仿宋"/>
          <w:b/>
          <w:color w:val="auto"/>
          <w:spacing w:val="6"/>
          <w:sz w:val="32"/>
          <w:szCs w:val="32"/>
          <w:highlight w:val="none"/>
        </w:rPr>
      </w:pPr>
    </w:p>
    <w:p w14:paraId="6CA58EE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2" w:name="OLE_LINK14"/>
      <w:bookmarkStart w:id="163" w:name="OLE_LINK13"/>
      <w:r>
        <w:rPr>
          <w:rFonts w:hint="eastAsia" w:ascii="仿宋" w:hAnsi="仿宋" w:eastAsia="仿宋" w:cs="仿宋"/>
          <w:b/>
          <w:color w:val="auto"/>
          <w:spacing w:val="6"/>
          <w:sz w:val="32"/>
          <w:szCs w:val="32"/>
          <w:highlight w:val="none"/>
        </w:rPr>
        <w:t>残疾人福利性单位声明函</w:t>
      </w:r>
    </w:p>
    <w:bookmarkEnd w:id="162"/>
    <w:bookmarkEnd w:id="163"/>
    <w:p w14:paraId="0CDF6CFB">
      <w:pPr>
        <w:spacing w:line="360" w:lineRule="auto"/>
        <w:rPr>
          <w:rFonts w:hint="eastAsia" w:ascii="仿宋" w:hAnsi="仿宋" w:eastAsia="仿宋" w:cs="仿宋"/>
          <w:b/>
          <w:color w:val="auto"/>
          <w:spacing w:val="6"/>
          <w:sz w:val="30"/>
          <w:szCs w:val="30"/>
          <w:highlight w:val="none"/>
        </w:rPr>
      </w:pPr>
    </w:p>
    <w:p w14:paraId="49AFB30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3A8A3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932CCA3">
      <w:pPr>
        <w:spacing w:line="360" w:lineRule="auto"/>
        <w:ind w:firstLine="480" w:firstLineChars="200"/>
        <w:rPr>
          <w:rFonts w:hint="eastAsia" w:ascii="仿宋" w:hAnsi="仿宋" w:eastAsia="仿宋" w:cs="仿宋"/>
          <w:color w:val="auto"/>
          <w:sz w:val="24"/>
          <w:highlight w:val="none"/>
        </w:rPr>
      </w:pPr>
    </w:p>
    <w:p w14:paraId="609BC6C4">
      <w:pPr>
        <w:spacing w:line="360" w:lineRule="auto"/>
        <w:ind w:firstLine="480" w:firstLineChars="200"/>
        <w:rPr>
          <w:rFonts w:hint="eastAsia" w:ascii="仿宋" w:hAnsi="仿宋" w:eastAsia="仿宋" w:cs="仿宋"/>
          <w:color w:val="auto"/>
          <w:sz w:val="24"/>
          <w:highlight w:val="none"/>
        </w:rPr>
      </w:pPr>
    </w:p>
    <w:p w14:paraId="38324CA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67D970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A42DA61">
      <w:pPr>
        <w:autoSpaceDE w:val="0"/>
        <w:autoSpaceDN w:val="0"/>
        <w:jc w:val="center"/>
        <w:rPr>
          <w:rFonts w:hint="eastAsia" w:ascii="仿宋" w:hAnsi="仿宋" w:eastAsia="仿宋" w:cs="仿宋"/>
          <w:b/>
          <w:color w:val="auto"/>
          <w:spacing w:val="6"/>
          <w:sz w:val="32"/>
          <w:szCs w:val="32"/>
          <w:highlight w:val="none"/>
        </w:rPr>
      </w:pPr>
    </w:p>
    <w:p w14:paraId="61F8ABB4">
      <w:pPr>
        <w:autoSpaceDE w:val="0"/>
        <w:autoSpaceDN w:val="0"/>
        <w:jc w:val="center"/>
        <w:rPr>
          <w:rFonts w:hint="eastAsia" w:ascii="仿宋" w:hAnsi="仿宋" w:eastAsia="仿宋" w:cs="仿宋"/>
          <w:b/>
          <w:color w:val="auto"/>
          <w:spacing w:val="6"/>
          <w:sz w:val="32"/>
          <w:szCs w:val="32"/>
          <w:highlight w:val="none"/>
        </w:rPr>
      </w:pPr>
    </w:p>
    <w:p w14:paraId="56560269">
      <w:pPr>
        <w:autoSpaceDE w:val="0"/>
        <w:autoSpaceDN w:val="0"/>
        <w:jc w:val="center"/>
        <w:rPr>
          <w:rFonts w:hint="eastAsia" w:ascii="仿宋" w:hAnsi="仿宋" w:eastAsia="仿宋" w:cs="仿宋"/>
          <w:b/>
          <w:color w:val="auto"/>
          <w:spacing w:val="6"/>
          <w:sz w:val="32"/>
          <w:szCs w:val="32"/>
          <w:highlight w:val="none"/>
        </w:rPr>
      </w:pPr>
    </w:p>
    <w:p w14:paraId="3586F5E0">
      <w:pPr>
        <w:autoSpaceDE w:val="0"/>
        <w:autoSpaceDN w:val="0"/>
        <w:jc w:val="center"/>
        <w:rPr>
          <w:rFonts w:hint="eastAsia" w:ascii="仿宋" w:hAnsi="仿宋" w:eastAsia="仿宋" w:cs="仿宋"/>
          <w:b/>
          <w:color w:val="auto"/>
          <w:spacing w:val="6"/>
          <w:sz w:val="32"/>
          <w:szCs w:val="32"/>
          <w:highlight w:val="none"/>
        </w:rPr>
      </w:pPr>
    </w:p>
    <w:p w14:paraId="042F0C7D">
      <w:pPr>
        <w:autoSpaceDE w:val="0"/>
        <w:autoSpaceDN w:val="0"/>
        <w:jc w:val="center"/>
        <w:rPr>
          <w:rFonts w:hint="eastAsia" w:ascii="仿宋" w:hAnsi="仿宋" w:eastAsia="仿宋" w:cs="仿宋"/>
          <w:b/>
          <w:color w:val="auto"/>
          <w:spacing w:val="6"/>
          <w:sz w:val="32"/>
          <w:szCs w:val="32"/>
          <w:highlight w:val="none"/>
        </w:rPr>
      </w:pPr>
    </w:p>
    <w:p w14:paraId="4A75E06E">
      <w:pPr>
        <w:pStyle w:val="24"/>
        <w:rPr>
          <w:rFonts w:hint="eastAsia" w:ascii="仿宋" w:hAnsi="仿宋" w:eastAsia="仿宋" w:cs="仿宋"/>
          <w:color w:val="auto"/>
          <w:highlight w:val="none"/>
        </w:rPr>
      </w:pPr>
    </w:p>
    <w:p w14:paraId="3A280724">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6DF3938">
      <w:pPr>
        <w:spacing w:line="360" w:lineRule="auto"/>
        <w:jc w:val="center"/>
        <w:rPr>
          <w:rFonts w:hint="eastAsia" w:ascii="仿宋" w:hAnsi="仿宋" w:eastAsia="仿宋" w:cs="仿宋"/>
          <w:color w:val="auto"/>
          <w:sz w:val="24"/>
          <w:highlight w:val="none"/>
          <w:u w:val="single"/>
        </w:rPr>
      </w:pPr>
    </w:p>
    <w:p w14:paraId="7A5AEFA2">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3EF3E52">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455522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F638D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3602F7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D7DCA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396C04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8B18EE7">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BC2D320">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16AB2DA">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FED2741">
      <w:pPr>
        <w:spacing w:line="360" w:lineRule="auto"/>
        <w:ind w:right="420"/>
        <w:rPr>
          <w:rFonts w:hint="eastAsia" w:ascii="仿宋" w:hAnsi="仿宋" w:eastAsia="仿宋" w:cs="仿宋"/>
          <w:color w:val="auto"/>
          <w:sz w:val="24"/>
          <w:highlight w:val="none"/>
        </w:rPr>
      </w:pPr>
    </w:p>
    <w:p w14:paraId="15D4907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2DE73D4">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2EE3DA">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690B5D6">
      <w:pPr>
        <w:pStyle w:val="4"/>
        <w:rPr>
          <w:rFonts w:hint="eastAsia" w:ascii="仿宋" w:hAnsi="仿宋" w:eastAsia="仿宋" w:cs="仿宋"/>
          <w:color w:val="auto"/>
          <w:highlight w:val="none"/>
          <w:lang w:val="en-US"/>
        </w:rPr>
      </w:pPr>
    </w:p>
    <w:p w14:paraId="4F9C9107">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A5CD67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A9762D8">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E9B82B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91DBBD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0DAE54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FDCB4B2">
      <w:pPr>
        <w:pStyle w:val="24"/>
        <w:rPr>
          <w:rFonts w:hint="eastAsia" w:ascii="仿宋" w:hAnsi="仿宋" w:eastAsia="仿宋" w:cs="仿宋"/>
          <w:color w:val="auto"/>
          <w:highlight w:val="none"/>
          <w:lang w:val="en-US" w:eastAsia="zh-CN"/>
        </w:rPr>
      </w:pPr>
    </w:p>
    <w:p w14:paraId="052DF65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64AA29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00D93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D1AFB4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859D63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2F8B86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D6F2B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15782B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971F6E4">
      <w:pPr>
        <w:widowControl/>
        <w:jc w:val="left"/>
        <w:rPr>
          <w:rFonts w:hint="eastAsia" w:ascii="仿宋" w:hAnsi="仿宋" w:eastAsia="仿宋" w:cs="仿宋"/>
          <w:color w:val="auto"/>
          <w:kern w:val="0"/>
          <w:sz w:val="24"/>
          <w:highlight w:val="none"/>
        </w:rPr>
      </w:pPr>
    </w:p>
    <w:p w14:paraId="0EA56E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31BF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F6D52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86BEE5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818BED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B2852A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AAE662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9F72AF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22083E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A2A5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E8EC5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353AC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A7F8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3026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9F189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A1AEE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31E1B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A5F2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B397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E3C6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13F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19E1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7566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2B145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FBC8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BB0B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9DA76E">
            <w:pPr>
              <w:widowControl/>
              <w:jc w:val="left"/>
              <w:rPr>
                <w:rFonts w:hint="eastAsia" w:ascii="仿宋" w:hAnsi="仿宋" w:eastAsia="仿宋" w:cs="仿宋"/>
                <w:color w:val="auto"/>
                <w:kern w:val="0"/>
                <w:sz w:val="24"/>
                <w:highlight w:val="none"/>
              </w:rPr>
            </w:pPr>
          </w:p>
        </w:tc>
        <w:tc>
          <w:tcPr>
            <w:tcW w:w="1560" w:type="dxa"/>
            <w:vAlign w:val="center"/>
          </w:tcPr>
          <w:p w14:paraId="25050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042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3F41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AA4F6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D6482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233AA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86F3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3402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3CE92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1E9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23D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FF8C9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F32FC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FC280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1725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CA0FAB">
            <w:pPr>
              <w:widowControl/>
              <w:jc w:val="left"/>
              <w:rPr>
                <w:rFonts w:hint="eastAsia" w:ascii="仿宋" w:hAnsi="仿宋" w:eastAsia="仿宋" w:cs="仿宋"/>
                <w:color w:val="auto"/>
                <w:kern w:val="0"/>
                <w:sz w:val="24"/>
                <w:highlight w:val="none"/>
              </w:rPr>
            </w:pPr>
          </w:p>
        </w:tc>
        <w:tc>
          <w:tcPr>
            <w:tcW w:w="1560" w:type="dxa"/>
            <w:vAlign w:val="center"/>
          </w:tcPr>
          <w:p w14:paraId="0A44E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F2C9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A68D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9BB6E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1177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891D9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266D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C68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85BC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B02C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846D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77569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96183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02139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A566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816655">
            <w:pPr>
              <w:widowControl/>
              <w:jc w:val="left"/>
              <w:rPr>
                <w:rFonts w:hint="eastAsia" w:ascii="仿宋" w:hAnsi="仿宋" w:eastAsia="仿宋" w:cs="仿宋"/>
                <w:color w:val="auto"/>
                <w:kern w:val="0"/>
                <w:sz w:val="24"/>
                <w:highlight w:val="none"/>
              </w:rPr>
            </w:pPr>
          </w:p>
        </w:tc>
        <w:tc>
          <w:tcPr>
            <w:tcW w:w="1560" w:type="dxa"/>
            <w:vAlign w:val="center"/>
          </w:tcPr>
          <w:p w14:paraId="701955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168E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8112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58FBC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78EA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49C4B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9604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B5C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45EB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4206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2756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20491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640F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2BA48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ECF2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CDDAB">
            <w:pPr>
              <w:widowControl/>
              <w:jc w:val="left"/>
              <w:rPr>
                <w:rFonts w:hint="eastAsia" w:ascii="仿宋" w:hAnsi="仿宋" w:eastAsia="仿宋" w:cs="仿宋"/>
                <w:color w:val="auto"/>
                <w:kern w:val="0"/>
                <w:sz w:val="24"/>
                <w:highlight w:val="none"/>
              </w:rPr>
            </w:pPr>
          </w:p>
        </w:tc>
        <w:tc>
          <w:tcPr>
            <w:tcW w:w="1560" w:type="dxa"/>
            <w:vAlign w:val="center"/>
          </w:tcPr>
          <w:p w14:paraId="7A2BFF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8ED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3F37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FFFA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4F0D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F4D22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CF5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BDAB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F4639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24BE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FCB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F6A6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84E0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400B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0875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236D11">
            <w:pPr>
              <w:widowControl/>
              <w:jc w:val="left"/>
              <w:rPr>
                <w:rFonts w:hint="eastAsia" w:ascii="仿宋" w:hAnsi="仿宋" w:eastAsia="仿宋" w:cs="仿宋"/>
                <w:color w:val="auto"/>
                <w:kern w:val="0"/>
                <w:sz w:val="24"/>
                <w:highlight w:val="none"/>
              </w:rPr>
            </w:pPr>
          </w:p>
        </w:tc>
        <w:tc>
          <w:tcPr>
            <w:tcW w:w="1560" w:type="dxa"/>
            <w:vAlign w:val="center"/>
          </w:tcPr>
          <w:p w14:paraId="4D70B7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0E34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221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A6CB7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E7C6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6F031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9A71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7FD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CFB9D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0F3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73E9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0527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A405F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64BB7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6EC9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9F59D4">
            <w:pPr>
              <w:widowControl/>
              <w:jc w:val="left"/>
              <w:rPr>
                <w:rFonts w:hint="eastAsia" w:ascii="仿宋" w:hAnsi="仿宋" w:eastAsia="仿宋" w:cs="仿宋"/>
                <w:color w:val="auto"/>
                <w:kern w:val="0"/>
                <w:sz w:val="24"/>
                <w:highlight w:val="none"/>
              </w:rPr>
            </w:pPr>
          </w:p>
        </w:tc>
        <w:tc>
          <w:tcPr>
            <w:tcW w:w="1560" w:type="dxa"/>
            <w:vAlign w:val="center"/>
          </w:tcPr>
          <w:p w14:paraId="1F1161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4BE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CBD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6CA8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CFDF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2959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72AD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3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12B97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8EC2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E39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25530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2E7E9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6AC62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8982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E9610C">
            <w:pPr>
              <w:widowControl/>
              <w:jc w:val="left"/>
              <w:rPr>
                <w:rFonts w:hint="eastAsia" w:ascii="仿宋" w:hAnsi="仿宋" w:eastAsia="仿宋" w:cs="仿宋"/>
                <w:color w:val="auto"/>
                <w:kern w:val="0"/>
                <w:sz w:val="24"/>
                <w:highlight w:val="none"/>
              </w:rPr>
            </w:pPr>
          </w:p>
        </w:tc>
        <w:tc>
          <w:tcPr>
            <w:tcW w:w="1560" w:type="dxa"/>
            <w:vAlign w:val="center"/>
          </w:tcPr>
          <w:p w14:paraId="74547B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D9E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ADCB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8F3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EE32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0D86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0E2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C22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AAB9A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3857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0FB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94A2E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0592D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5D7D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8FC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72AD2E">
            <w:pPr>
              <w:widowControl/>
              <w:jc w:val="left"/>
              <w:rPr>
                <w:rFonts w:hint="eastAsia" w:ascii="仿宋" w:hAnsi="仿宋" w:eastAsia="仿宋" w:cs="仿宋"/>
                <w:color w:val="auto"/>
                <w:kern w:val="0"/>
                <w:sz w:val="24"/>
                <w:highlight w:val="none"/>
              </w:rPr>
            </w:pPr>
          </w:p>
        </w:tc>
        <w:tc>
          <w:tcPr>
            <w:tcW w:w="1560" w:type="dxa"/>
            <w:vAlign w:val="center"/>
          </w:tcPr>
          <w:p w14:paraId="393C6D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12C1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E44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73F6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B91EC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1AE3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CA6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0EDC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E340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779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30C9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3D98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52FF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0864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AE63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5DB494">
            <w:pPr>
              <w:widowControl/>
              <w:jc w:val="left"/>
              <w:rPr>
                <w:rFonts w:hint="eastAsia" w:ascii="仿宋" w:hAnsi="仿宋" w:eastAsia="仿宋" w:cs="仿宋"/>
                <w:color w:val="auto"/>
                <w:kern w:val="0"/>
                <w:sz w:val="24"/>
                <w:highlight w:val="none"/>
              </w:rPr>
            </w:pPr>
          </w:p>
        </w:tc>
        <w:tc>
          <w:tcPr>
            <w:tcW w:w="1560" w:type="dxa"/>
            <w:vAlign w:val="center"/>
          </w:tcPr>
          <w:p w14:paraId="10ECC2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A38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3BD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2E27E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4A487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2309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CC1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7C8D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60D52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A9E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2D53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D25DA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7DAF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3BBA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06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BE1B8">
            <w:pPr>
              <w:widowControl/>
              <w:jc w:val="left"/>
              <w:rPr>
                <w:rFonts w:hint="eastAsia" w:ascii="仿宋" w:hAnsi="仿宋" w:eastAsia="仿宋" w:cs="仿宋"/>
                <w:color w:val="auto"/>
                <w:kern w:val="0"/>
                <w:sz w:val="24"/>
                <w:highlight w:val="none"/>
              </w:rPr>
            </w:pPr>
          </w:p>
        </w:tc>
        <w:tc>
          <w:tcPr>
            <w:tcW w:w="1560" w:type="dxa"/>
            <w:vAlign w:val="center"/>
          </w:tcPr>
          <w:p w14:paraId="4F45EF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EFA8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02D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11A43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CDB96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15B3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7F62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683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A0A18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A6E5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9AF5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F4821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6F858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995C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1F90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17E91D">
            <w:pPr>
              <w:widowControl/>
              <w:jc w:val="left"/>
              <w:rPr>
                <w:rFonts w:hint="eastAsia" w:ascii="仿宋" w:hAnsi="仿宋" w:eastAsia="仿宋" w:cs="仿宋"/>
                <w:color w:val="auto"/>
                <w:kern w:val="0"/>
                <w:sz w:val="24"/>
                <w:highlight w:val="none"/>
              </w:rPr>
            </w:pPr>
          </w:p>
        </w:tc>
        <w:tc>
          <w:tcPr>
            <w:tcW w:w="1560" w:type="dxa"/>
            <w:vAlign w:val="center"/>
          </w:tcPr>
          <w:p w14:paraId="1144D3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2AA7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44B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0DD0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F9B13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894FB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B2CF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FB5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43F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8CC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F2D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30C4A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E4607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E6929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B31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E77E85">
            <w:pPr>
              <w:widowControl/>
              <w:jc w:val="left"/>
              <w:rPr>
                <w:rFonts w:hint="eastAsia" w:ascii="仿宋" w:hAnsi="仿宋" w:eastAsia="仿宋" w:cs="仿宋"/>
                <w:color w:val="auto"/>
                <w:kern w:val="0"/>
                <w:sz w:val="24"/>
                <w:highlight w:val="none"/>
              </w:rPr>
            </w:pPr>
          </w:p>
        </w:tc>
        <w:tc>
          <w:tcPr>
            <w:tcW w:w="1560" w:type="dxa"/>
            <w:vAlign w:val="center"/>
          </w:tcPr>
          <w:p w14:paraId="18D5A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67C9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0D7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2CC6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E740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B27C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6649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27E6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6F82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551E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26E3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D876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4801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09BF26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BCAD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B97B8">
            <w:pPr>
              <w:widowControl/>
              <w:jc w:val="left"/>
              <w:rPr>
                <w:rFonts w:hint="eastAsia" w:ascii="仿宋" w:hAnsi="仿宋" w:eastAsia="仿宋" w:cs="仿宋"/>
                <w:color w:val="auto"/>
                <w:kern w:val="0"/>
                <w:sz w:val="24"/>
                <w:highlight w:val="none"/>
              </w:rPr>
            </w:pPr>
          </w:p>
        </w:tc>
        <w:tc>
          <w:tcPr>
            <w:tcW w:w="1560" w:type="dxa"/>
            <w:vAlign w:val="center"/>
          </w:tcPr>
          <w:p w14:paraId="399698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29D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4BD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D047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1E18C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8806B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6F2B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8D99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89B41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7BE9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5345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79DD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D88A2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B4A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6290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141474">
            <w:pPr>
              <w:widowControl/>
              <w:jc w:val="left"/>
              <w:rPr>
                <w:rFonts w:hint="eastAsia" w:ascii="仿宋" w:hAnsi="仿宋" w:eastAsia="仿宋" w:cs="仿宋"/>
                <w:color w:val="auto"/>
                <w:kern w:val="0"/>
                <w:sz w:val="24"/>
                <w:highlight w:val="none"/>
              </w:rPr>
            </w:pPr>
          </w:p>
        </w:tc>
        <w:tc>
          <w:tcPr>
            <w:tcW w:w="1560" w:type="dxa"/>
            <w:vAlign w:val="center"/>
          </w:tcPr>
          <w:p w14:paraId="0F7B8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AB1B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01F1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22472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2DD6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9E354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7026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1314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C91D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3C0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2A2E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192C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0307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05DE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FF9B5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E21F3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7886E7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ED6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A8A711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EF351F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8D9E8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2CF8866">
      <w:pPr>
        <w:widowControl/>
        <w:jc w:val="left"/>
        <w:rPr>
          <w:rFonts w:hint="eastAsia" w:ascii="仿宋" w:hAnsi="仿宋" w:eastAsia="仿宋" w:cs="仿宋"/>
          <w:color w:val="auto"/>
          <w:kern w:val="0"/>
          <w:sz w:val="24"/>
          <w:highlight w:val="none"/>
        </w:rPr>
      </w:pPr>
    </w:p>
    <w:p w14:paraId="24BF47BE">
      <w:pPr>
        <w:widowControl/>
        <w:jc w:val="left"/>
        <w:rPr>
          <w:rFonts w:hint="eastAsia" w:ascii="仿宋" w:hAnsi="仿宋" w:eastAsia="仿宋" w:cs="仿宋"/>
          <w:color w:val="auto"/>
          <w:kern w:val="0"/>
          <w:sz w:val="24"/>
          <w:highlight w:val="none"/>
        </w:rPr>
      </w:pPr>
    </w:p>
    <w:p w14:paraId="4434758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03888B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79FAFE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9A7F16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DC4762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9D8D8A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7C2C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AEC94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A03EA9C">
      <w:pPr>
        <w:widowControl/>
        <w:jc w:val="left"/>
        <w:rPr>
          <w:rFonts w:hint="eastAsia" w:ascii="仿宋" w:hAnsi="仿宋" w:eastAsia="仿宋" w:cs="仿宋"/>
          <w:color w:val="auto"/>
          <w:kern w:val="0"/>
          <w:sz w:val="18"/>
          <w:szCs w:val="18"/>
          <w:highlight w:val="none"/>
        </w:rPr>
      </w:pPr>
    </w:p>
    <w:p w14:paraId="789C00BF">
      <w:pPr>
        <w:widowControl/>
        <w:jc w:val="left"/>
        <w:rPr>
          <w:rFonts w:hint="eastAsia" w:ascii="仿宋" w:hAnsi="仿宋" w:eastAsia="仿宋" w:cs="仿宋"/>
          <w:color w:val="auto"/>
          <w:kern w:val="0"/>
          <w:sz w:val="18"/>
          <w:szCs w:val="18"/>
          <w:highlight w:val="none"/>
        </w:rPr>
      </w:pPr>
    </w:p>
    <w:p w14:paraId="165660C8">
      <w:pPr>
        <w:widowControl/>
        <w:jc w:val="left"/>
        <w:rPr>
          <w:rFonts w:hint="eastAsia" w:ascii="仿宋" w:hAnsi="仿宋" w:eastAsia="仿宋" w:cs="仿宋"/>
          <w:color w:val="auto"/>
          <w:kern w:val="0"/>
          <w:sz w:val="18"/>
          <w:szCs w:val="18"/>
          <w:highlight w:val="none"/>
        </w:rPr>
      </w:pPr>
    </w:p>
    <w:p w14:paraId="43F5182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D48E0C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FD04F2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7B5BB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679DD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733B5B8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3A50B0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D3975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B02F0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1FAFF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A21B7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37C19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DEB7A1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6B6B2B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F879A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06715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B8A35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4D9B4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1D769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51851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BAE9F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114A8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82901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3A7435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4F7E0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273AA00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62DDB1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741FFF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1DC1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F3BFB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BC2E2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20AC9F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835362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019E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E01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A66F0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DA212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BAFE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35FB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FF8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5A0AD6">
            <w:pPr>
              <w:widowControl/>
              <w:jc w:val="left"/>
              <w:rPr>
                <w:rFonts w:hint="eastAsia" w:ascii="仿宋" w:hAnsi="仿宋" w:eastAsia="仿宋" w:cs="仿宋"/>
                <w:color w:val="auto"/>
                <w:kern w:val="0"/>
                <w:sz w:val="24"/>
                <w:highlight w:val="none"/>
              </w:rPr>
            </w:pPr>
          </w:p>
        </w:tc>
        <w:tc>
          <w:tcPr>
            <w:tcW w:w="1025" w:type="dxa"/>
            <w:vMerge w:val="continue"/>
            <w:vAlign w:val="center"/>
          </w:tcPr>
          <w:p w14:paraId="0027106F">
            <w:pPr>
              <w:widowControl/>
              <w:jc w:val="left"/>
              <w:rPr>
                <w:rFonts w:hint="eastAsia" w:ascii="仿宋" w:hAnsi="仿宋" w:eastAsia="仿宋" w:cs="仿宋"/>
                <w:color w:val="auto"/>
                <w:kern w:val="0"/>
                <w:sz w:val="24"/>
                <w:highlight w:val="none"/>
              </w:rPr>
            </w:pPr>
          </w:p>
        </w:tc>
        <w:tc>
          <w:tcPr>
            <w:tcW w:w="2836" w:type="dxa"/>
            <w:vMerge w:val="continue"/>
            <w:vAlign w:val="center"/>
          </w:tcPr>
          <w:p w14:paraId="11FFD48F">
            <w:pPr>
              <w:widowControl/>
              <w:jc w:val="left"/>
              <w:rPr>
                <w:rFonts w:hint="eastAsia" w:ascii="仿宋" w:hAnsi="仿宋" w:eastAsia="仿宋" w:cs="仿宋"/>
                <w:color w:val="auto"/>
                <w:kern w:val="0"/>
                <w:sz w:val="24"/>
                <w:highlight w:val="none"/>
              </w:rPr>
            </w:pPr>
          </w:p>
        </w:tc>
        <w:tc>
          <w:tcPr>
            <w:tcW w:w="606" w:type="dxa"/>
            <w:vAlign w:val="center"/>
          </w:tcPr>
          <w:p w14:paraId="5C052C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6D8B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86B6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1E4B1">
            <w:pPr>
              <w:widowControl/>
              <w:jc w:val="left"/>
              <w:rPr>
                <w:rFonts w:hint="eastAsia" w:ascii="仿宋" w:hAnsi="仿宋" w:eastAsia="仿宋" w:cs="仿宋"/>
                <w:color w:val="auto"/>
                <w:kern w:val="0"/>
                <w:sz w:val="24"/>
                <w:highlight w:val="none"/>
              </w:rPr>
            </w:pPr>
          </w:p>
        </w:tc>
        <w:tc>
          <w:tcPr>
            <w:tcW w:w="1025" w:type="dxa"/>
            <w:vMerge w:val="continue"/>
            <w:vAlign w:val="center"/>
          </w:tcPr>
          <w:p w14:paraId="3EE8B40B">
            <w:pPr>
              <w:widowControl/>
              <w:jc w:val="left"/>
              <w:rPr>
                <w:rFonts w:hint="eastAsia" w:ascii="仿宋" w:hAnsi="仿宋" w:eastAsia="仿宋" w:cs="仿宋"/>
                <w:color w:val="auto"/>
                <w:kern w:val="0"/>
                <w:sz w:val="24"/>
                <w:highlight w:val="none"/>
              </w:rPr>
            </w:pPr>
          </w:p>
        </w:tc>
        <w:tc>
          <w:tcPr>
            <w:tcW w:w="2836" w:type="dxa"/>
            <w:vMerge w:val="continue"/>
            <w:vAlign w:val="center"/>
          </w:tcPr>
          <w:p w14:paraId="3F51D117">
            <w:pPr>
              <w:widowControl/>
              <w:jc w:val="left"/>
              <w:rPr>
                <w:rFonts w:hint="eastAsia" w:ascii="仿宋" w:hAnsi="仿宋" w:eastAsia="仿宋" w:cs="仿宋"/>
                <w:color w:val="auto"/>
                <w:kern w:val="0"/>
                <w:sz w:val="24"/>
                <w:highlight w:val="none"/>
              </w:rPr>
            </w:pPr>
          </w:p>
        </w:tc>
        <w:tc>
          <w:tcPr>
            <w:tcW w:w="606" w:type="dxa"/>
            <w:vAlign w:val="center"/>
          </w:tcPr>
          <w:p w14:paraId="0835C3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7590E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33D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CDAEE6">
            <w:pPr>
              <w:widowControl/>
              <w:jc w:val="left"/>
              <w:rPr>
                <w:rFonts w:hint="eastAsia" w:ascii="仿宋" w:hAnsi="仿宋" w:eastAsia="仿宋" w:cs="仿宋"/>
                <w:color w:val="auto"/>
                <w:kern w:val="0"/>
                <w:sz w:val="24"/>
                <w:highlight w:val="none"/>
              </w:rPr>
            </w:pPr>
          </w:p>
        </w:tc>
        <w:tc>
          <w:tcPr>
            <w:tcW w:w="1025" w:type="dxa"/>
            <w:vMerge w:val="restart"/>
            <w:vAlign w:val="center"/>
          </w:tcPr>
          <w:p w14:paraId="55EAF9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99AF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95B04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0F8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0196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E260D">
            <w:pPr>
              <w:widowControl/>
              <w:jc w:val="left"/>
              <w:rPr>
                <w:rFonts w:hint="eastAsia" w:ascii="仿宋" w:hAnsi="仿宋" w:eastAsia="仿宋" w:cs="仿宋"/>
                <w:color w:val="auto"/>
                <w:kern w:val="0"/>
                <w:sz w:val="24"/>
                <w:highlight w:val="none"/>
              </w:rPr>
            </w:pPr>
          </w:p>
        </w:tc>
        <w:tc>
          <w:tcPr>
            <w:tcW w:w="1025" w:type="dxa"/>
            <w:vMerge w:val="continue"/>
            <w:vAlign w:val="center"/>
          </w:tcPr>
          <w:p w14:paraId="25C721E8">
            <w:pPr>
              <w:widowControl/>
              <w:jc w:val="left"/>
              <w:rPr>
                <w:rFonts w:hint="eastAsia" w:ascii="仿宋" w:hAnsi="仿宋" w:eastAsia="仿宋" w:cs="仿宋"/>
                <w:color w:val="auto"/>
                <w:kern w:val="0"/>
                <w:sz w:val="24"/>
                <w:highlight w:val="none"/>
              </w:rPr>
            </w:pPr>
          </w:p>
        </w:tc>
        <w:tc>
          <w:tcPr>
            <w:tcW w:w="2836" w:type="dxa"/>
            <w:vMerge w:val="continue"/>
            <w:vAlign w:val="center"/>
          </w:tcPr>
          <w:p w14:paraId="38B71316">
            <w:pPr>
              <w:widowControl/>
              <w:jc w:val="left"/>
              <w:rPr>
                <w:rFonts w:hint="eastAsia" w:ascii="仿宋" w:hAnsi="仿宋" w:eastAsia="仿宋" w:cs="仿宋"/>
                <w:color w:val="auto"/>
                <w:kern w:val="0"/>
                <w:sz w:val="24"/>
                <w:highlight w:val="none"/>
              </w:rPr>
            </w:pPr>
          </w:p>
        </w:tc>
        <w:tc>
          <w:tcPr>
            <w:tcW w:w="606" w:type="dxa"/>
            <w:vAlign w:val="center"/>
          </w:tcPr>
          <w:p w14:paraId="2C475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1F8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4FF5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142D5F">
            <w:pPr>
              <w:widowControl/>
              <w:jc w:val="left"/>
              <w:rPr>
                <w:rFonts w:hint="eastAsia" w:ascii="仿宋" w:hAnsi="仿宋" w:eastAsia="仿宋" w:cs="仿宋"/>
                <w:color w:val="auto"/>
                <w:kern w:val="0"/>
                <w:sz w:val="24"/>
                <w:highlight w:val="none"/>
              </w:rPr>
            </w:pPr>
          </w:p>
        </w:tc>
        <w:tc>
          <w:tcPr>
            <w:tcW w:w="1025" w:type="dxa"/>
            <w:vMerge w:val="continue"/>
            <w:vAlign w:val="center"/>
          </w:tcPr>
          <w:p w14:paraId="1544BE80">
            <w:pPr>
              <w:widowControl/>
              <w:jc w:val="left"/>
              <w:rPr>
                <w:rFonts w:hint="eastAsia" w:ascii="仿宋" w:hAnsi="仿宋" w:eastAsia="仿宋" w:cs="仿宋"/>
                <w:color w:val="auto"/>
                <w:kern w:val="0"/>
                <w:sz w:val="24"/>
                <w:highlight w:val="none"/>
              </w:rPr>
            </w:pPr>
          </w:p>
        </w:tc>
        <w:tc>
          <w:tcPr>
            <w:tcW w:w="2836" w:type="dxa"/>
            <w:vMerge w:val="continue"/>
            <w:vAlign w:val="center"/>
          </w:tcPr>
          <w:p w14:paraId="1732758E">
            <w:pPr>
              <w:widowControl/>
              <w:jc w:val="left"/>
              <w:rPr>
                <w:rFonts w:hint="eastAsia" w:ascii="仿宋" w:hAnsi="仿宋" w:eastAsia="仿宋" w:cs="仿宋"/>
                <w:color w:val="auto"/>
                <w:kern w:val="0"/>
                <w:sz w:val="24"/>
                <w:highlight w:val="none"/>
              </w:rPr>
            </w:pPr>
          </w:p>
        </w:tc>
        <w:tc>
          <w:tcPr>
            <w:tcW w:w="606" w:type="dxa"/>
            <w:vAlign w:val="center"/>
          </w:tcPr>
          <w:p w14:paraId="4D06D6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0CA91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DDC4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F04CB3">
            <w:pPr>
              <w:widowControl/>
              <w:jc w:val="left"/>
              <w:rPr>
                <w:rFonts w:hint="eastAsia" w:ascii="仿宋" w:hAnsi="仿宋" w:eastAsia="仿宋" w:cs="仿宋"/>
                <w:color w:val="auto"/>
                <w:kern w:val="0"/>
                <w:sz w:val="24"/>
                <w:highlight w:val="none"/>
              </w:rPr>
            </w:pPr>
          </w:p>
        </w:tc>
        <w:tc>
          <w:tcPr>
            <w:tcW w:w="1025" w:type="dxa"/>
            <w:vMerge w:val="continue"/>
            <w:vAlign w:val="center"/>
          </w:tcPr>
          <w:p w14:paraId="76229C57">
            <w:pPr>
              <w:widowControl/>
              <w:jc w:val="left"/>
              <w:rPr>
                <w:rFonts w:hint="eastAsia" w:ascii="仿宋" w:hAnsi="仿宋" w:eastAsia="仿宋" w:cs="仿宋"/>
                <w:color w:val="auto"/>
                <w:kern w:val="0"/>
                <w:sz w:val="24"/>
                <w:highlight w:val="none"/>
              </w:rPr>
            </w:pPr>
          </w:p>
        </w:tc>
        <w:tc>
          <w:tcPr>
            <w:tcW w:w="2836" w:type="dxa"/>
            <w:vMerge w:val="restart"/>
            <w:vAlign w:val="center"/>
          </w:tcPr>
          <w:p w14:paraId="060CC2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6EBE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CFE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DBE1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82882C">
            <w:pPr>
              <w:widowControl/>
              <w:jc w:val="left"/>
              <w:rPr>
                <w:rFonts w:hint="eastAsia" w:ascii="仿宋" w:hAnsi="仿宋" w:eastAsia="仿宋" w:cs="仿宋"/>
                <w:color w:val="auto"/>
                <w:kern w:val="0"/>
                <w:sz w:val="24"/>
                <w:highlight w:val="none"/>
              </w:rPr>
            </w:pPr>
          </w:p>
        </w:tc>
        <w:tc>
          <w:tcPr>
            <w:tcW w:w="1025" w:type="dxa"/>
            <w:vMerge w:val="continue"/>
            <w:vAlign w:val="center"/>
          </w:tcPr>
          <w:p w14:paraId="6A3139F9">
            <w:pPr>
              <w:widowControl/>
              <w:jc w:val="left"/>
              <w:rPr>
                <w:rFonts w:hint="eastAsia" w:ascii="仿宋" w:hAnsi="仿宋" w:eastAsia="仿宋" w:cs="仿宋"/>
                <w:color w:val="auto"/>
                <w:kern w:val="0"/>
                <w:sz w:val="24"/>
                <w:highlight w:val="none"/>
              </w:rPr>
            </w:pPr>
          </w:p>
        </w:tc>
        <w:tc>
          <w:tcPr>
            <w:tcW w:w="2836" w:type="dxa"/>
            <w:vMerge w:val="continue"/>
            <w:vAlign w:val="center"/>
          </w:tcPr>
          <w:p w14:paraId="542EEE4E">
            <w:pPr>
              <w:widowControl/>
              <w:jc w:val="left"/>
              <w:rPr>
                <w:rFonts w:hint="eastAsia" w:ascii="仿宋" w:hAnsi="仿宋" w:eastAsia="仿宋" w:cs="仿宋"/>
                <w:color w:val="auto"/>
                <w:kern w:val="0"/>
                <w:sz w:val="24"/>
                <w:highlight w:val="none"/>
              </w:rPr>
            </w:pPr>
          </w:p>
        </w:tc>
        <w:tc>
          <w:tcPr>
            <w:tcW w:w="606" w:type="dxa"/>
            <w:vAlign w:val="center"/>
          </w:tcPr>
          <w:p w14:paraId="5AE4C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DAC9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F2D2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A86DC3">
            <w:pPr>
              <w:widowControl/>
              <w:jc w:val="left"/>
              <w:rPr>
                <w:rFonts w:hint="eastAsia" w:ascii="仿宋" w:hAnsi="仿宋" w:eastAsia="仿宋" w:cs="仿宋"/>
                <w:color w:val="auto"/>
                <w:kern w:val="0"/>
                <w:sz w:val="24"/>
                <w:highlight w:val="none"/>
              </w:rPr>
            </w:pPr>
          </w:p>
        </w:tc>
        <w:tc>
          <w:tcPr>
            <w:tcW w:w="1025" w:type="dxa"/>
            <w:vMerge w:val="continue"/>
            <w:vAlign w:val="center"/>
          </w:tcPr>
          <w:p w14:paraId="60944360">
            <w:pPr>
              <w:widowControl/>
              <w:jc w:val="left"/>
              <w:rPr>
                <w:rFonts w:hint="eastAsia" w:ascii="仿宋" w:hAnsi="仿宋" w:eastAsia="仿宋" w:cs="仿宋"/>
                <w:color w:val="auto"/>
                <w:kern w:val="0"/>
                <w:sz w:val="24"/>
                <w:highlight w:val="none"/>
              </w:rPr>
            </w:pPr>
          </w:p>
        </w:tc>
        <w:tc>
          <w:tcPr>
            <w:tcW w:w="2836" w:type="dxa"/>
            <w:vMerge w:val="continue"/>
            <w:vAlign w:val="center"/>
          </w:tcPr>
          <w:p w14:paraId="4D0CEB05">
            <w:pPr>
              <w:widowControl/>
              <w:jc w:val="left"/>
              <w:rPr>
                <w:rFonts w:hint="eastAsia" w:ascii="仿宋" w:hAnsi="仿宋" w:eastAsia="仿宋" w:cs="仿宋"/>
                <w:color w:val="auto"/>
                <w:kern w:val="0"/>
                <w:sz w:val="24"/>
                <w:highlight w:val="none"/>
              </w:rPr>
            </w:pPr>
          </w:p>
        </w:tc>
        <w:tc>
          <w:tcPr>
            <w:tcW w:w="606" w:type="dxa"/>
            <w:vAlign w:val="center"/>
          </w:tcPr>
          <w:p w14:paraId="2ECFA3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7EDC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819F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01698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1ACA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FB633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0CAD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D9C6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123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65C750">
            <w:pPr>
              <w:widowControl/>
              <w:jc w:val="left"/>
              <w:rPr>
                <w:rFonts w:hint="eastAsia" w:ascii="仿宋" w:hAnsi="仿宋" w:eastAsia="仿宋" w:cs="仿宋"/>
                <w:color w:val="auto"/>
                <w:kern w:val="0"/>
                <w:sz w:val="24"/>
                <w:highlight w:val="none"/>
              </w:rPr>
            </w:pPr>
          </w:p>
        </w:tc>
        <w:tc>
          <w:tcPr>
            <w:tcW w:w="606" w:type="dxa"/>
            <w:vAlign w:val="center"/>
          </w:tcPr>
          <w:p w14:paraId="1FFEF9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1FA1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419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42118C">
            <w:pPr>
              <w:widowControl/>
              <w:jc w:val="left"/>
              <w:rPr>
                <w:rFonts w:hint="eastAsia" w:ascii="仿宋" w:hAnsi="仿宋" w:eastAsia="仿宋" w:cs="仿宋"/>
                <w:color w:val="auto"/>
                <w:kern w:val="0"/>
                <w:sz w:val="24"/>
                <w:highlight w:val="none"/>
              </w:rPr>
            </w:pPr>
          </w:p>
        </w:tc>
        <w:tc>
          <w:tcPr>
            <w:tcW w:w="2836" w:type="dxa"/>
            <w:vMerge w:val="continue"/>
            <w:vAlign w:val="center"/>
          </w:tcPr>
          <w:p w14:paraId="6CC1DDC6">
            <w:pPr>
              <w:widowControl/>
              <w:jc w:val="left"/>
              <w:rPr>
                <w:rFonts w:hint="eastAsia" w:ascii="仿宋" w:hAnsi="仿宋" w:eastAsia="仿宋" w:cs="仿宋"/>
                <w:color w:val="auto"/>
                <w:kern w:val="0"/>
                <w:sz w:val="24"/>
                <w:highlight w:val="none"/>
              </w:rPr>
            </w:pPr>
          </w:p>
        </w:tc>
        <w:tc>
          <w:tcPr>
            <w:tcW w:w="606" w:type="dxa"/>
            <w:vAlign w:val="center"/>
          </w:tcPr>
          <w:p w14:paraId="68CFB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638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EEFD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E1A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6FCC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42CC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CD6B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B6A0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4773B9">
            <w:pPr>
              <w:widowControl/>
              <w:jc w:val="left"/>
              <w:rPr>
                <w:rFonts w:hint="eastAsia" w:ascii="仿宋" w:hAnsi="仿宋" w:eastAsia="仿宋" w:cs="仿宋"/>
                <w:color w:val="auto"/>
                <w:kern w:val="0"/>
                <w:sz w:val="24"/>
                <w:highlight w:val="none"/>
              </w:rPr>
            </w:pPr>
          </w:p>
        </w:tc>
        <w:tc>
          <w:tcPr>
            <w:tcW w:w="2836" w:type="dxa"/>
            <w:vMerge w:val="continue"/>
            <w:vAlign w:val="center"/>
          </w:tcPr>
          <w:p w14:paraId="6A8C2080">
            <w:pPr>
              <w:widowControl/>
              <w:jc w:val="left"/>
              <w:rPr>
                <w:rFonts w:hint="eastAsia" w:ascii="仿宋" w:hAnsi="仿宋" w:eastAsia="仿宋" w:cs="仿宋"/>
                <w:color w:val="auto"/>
                <w:kern w:val="0"/>
                <w:sz w:val="24"/>
                <w:highlight w:val="none"/>
              </w:rPr>
            </w:pPr>
          </w:p>
        </w:tc>
        <w:tc>
          <w:tcPr>
            <w:tcW w:w="606" w:type="dxa"/>
            <w:vAlign w:val="center"/>
          </w:tcPr>
          <w:p w14:paraId="10DC77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79F6D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7529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784684">
            <w:pPr>
              <w:widowControl/>
              <w:jc w:val="left"/>
              <w:rPr>
                <w:rFonts w:hint="eastAsia" w:ascii="仿宋" w:hAnsi="仿宋" w:eastAsia="仿宋" w:cs="仿宋"/>
                <w:color w:val="auto"/>
                <w:kern w:val="0"/>
                <w:sz w:val="24"/>
                <w:highlight w:val="none"/>
              </w:rPr>
            </w:pPr>
          </w:p>
        </w:tc>
        <w:tc>
          <w:tcPr>
            <w:tcW w:w="2836" w:type="dxa"/>
            <w:vMerge w:val="continue"/>
            <w:vAlign w:val="center"/>
          </w:tcPr>
          <w:p w14:paraId="7E1DBA73">
            <w:pPr>
              <w:widowControl/>
              <w:jc w:val="left"/>
              <w:rPr>
                <w:rFonts w:hint="eastAsia" w:ascii="仿宋" w:hAnsi="仿宋" w:eastAsia="仿宋" w:cs="仿宋"/>
                <w:color w:val="auto"/>
                <w:kern w:val="0"/>
                <w:sz w:val="24"/>
                <w:highlight w:val="none"/>
              </w:rPr>
            </w:pPr>
          </w:p>
        </w:tc>
        <w:tc>
          <w:tcPr>
            <w:tcW w:w="606" w:type="dxa"/>
            <w:vAlign w:val="center"/>
          </w:tcPr>
          <w:p w14:paraId="50B52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E6C8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1A03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C951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A9CC5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B998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0C861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F82D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B0B0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4B9F42">
            <w:pPr>
              <w:widowControl/>
              <w:jc w:val="left"/>
              <w:rPr>
                <w:rFonts w:hint="eastAsia" w:ascii="仿宋" w:hAnsi="仿宋" w:eastAsia="仿宋" w:cs="仿宋"/>
                <w:color w:val="auto"/>
                <w:kern w:val="0"/>
                <w:sz w:val="24"/>
                <w:highlight w:val="none"/>
              </w:rPr>
            </w:pPr>
          </w:p>
        </w:tc>
        <w:tc>
          <w:tcPr>
            <w:tcW w:w="1025" w:type="dxa"/>
            <w:vMerge w:val="continue"/>
            <w:vAlign w:val="center"/>
          </w:tcPr>
          <w:p w14:paraId="77779D46">
            <w:pPr>
              <w:widowControl/>
              <w:jc w:val="left"/>
              <w:rPr>
                <w:rFonts w:hint="eastAsia" w:ascii="仿宋" w:hAnsi="仿宋" w:eastAsia="仿宋" w:cs="仿宋"/>
                <w:color w:val="auto"/>
                <w:kern w:val="0"/>
                <w:sz w:val="24"/>
                <w:highlight w:val="none"/>
              </w:rPr>
            </w:pPr>
          </w:p>
        </w:tc>
        <w:tc>
          <w:tcPr>
            <w:tcW w:w="2836" w:type="dxa"/>
            <w:vMerge w:val="continue"/>
            <w:vAlign w:val="center"/>
          </w:tcPr>
          <w:p w14:paraId="635F7EF5">
            <w:pPr>
              <w:widowControl/>
              <w:jc w:val="left"/>
              <w:rPr>
                <w:rFonts w:hint="eastAsia" w:ascii="仿宋" w:hAnsi="仿宋" w:eastAsia="仿宋" w:cs="仿宋"/>
                <w:color w:val="auto"/>
                <w:kern w:val="0"/>
                <w:sz w:val="24"/>
                <w:highlight w:val="none"/>
              </w:rPr>
            </w:pPr>
          </w:p>
        </w:tc>
        <w:tc>
          <w:tcPr>
            <w:tcW w:w="606" w:type="dxa"/>
            <w:vAlign w:val="center"/>
          </w:tcPr>
          <w:p w14:paraId="096DCC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1C8B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D546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2BBA9B">
            <w:pPr>
              <w:widowControl/>
              <w:jc w:val="left"/>
              <w:rPr>
                <w:rFonts w:hint="eastAsia" w:ascii="仿宋" w:hAnsi="仿宋" w:eastAsia="仿宋" w:cs="仿宋"/>
                <w:color w:val="auto"/>
                <w:kern w:val="0"/>
                <w:sz w:val="24"/>
                <w:highlight w:val="none"/>
              </w:rPr>
            </w:pPr>
          </w:p>
        </w:tc>
        <w:tc>
          <w:tcPr>
            <w:tcW w:w="1025" w:type="dxa"/>
            <w:vMerge w:val="continue"/>
            <w:vAlign w:val="center"/>
          </w:tcPr>
          <w:p w14:paraId="43DCD58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5D81B9">
            <w:pPr>
              <w:widowControl/>
              <w:jc w:val="left"/>
              <w:rPr>
                <w:rFonts w:hint="eastAsia" w:ascii="仿宋" w:hAnsi="仿宋" w:eastAsia="仿宋" w:cs="仿宋"/>
                <w:color w:val="auto"/>
                <w:kern w:val="0"/>
                <w:sz w:val="24"/>
                <w:highlight w:val="none"/>
              </w:rPr>
            </w:pPr>
          </w:p>
        </w:tc>
        <w:tc>
          <w:tcPr>
            <w:tcW w:w="606" w:type="dxa"/>
            <w:vAlign w:val="center"/>
          </w:tcPr>
          <w:p w14:paraId="172B3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774C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D98C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DB3013">
            <w:pPr>
              <w:widowControl/>
              <w:jc w:val="left"/>
              <w:rPr>
                <w:rFonts w:hint="eastAsia" w:ascii="仿宋" w:hAnsi="仿宋" w:eastAsia="仿宋" w:cs="仿宋"/>
                <w:color w:val="auto"/>
                <w:kern w:val="0"/>
                <w:sz w:val="24"/>
                <w:highlight w:val="none"/>
              </w:rPr>
            </w:pPr>
          </w:p>
        </w:tc>
        <w:tc>
          <w:tcPr>
            <w:tcW w:w="1025" w:type="dxa"/>
            <w:vMerge w:val="restart"/>
            <w:vAlign w:val="center"/>
          </w:tcPr>
          <w:p w14:paraId="3ED822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C11D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8FD92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89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4EE7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956DFA">
            <w:pPr>
              <w:widowControl/>
              <w:jc w:val="left"/>
              <w:rPr>
                <w:rFonts w:hint="eastAsia" w:ascii="仿宋" w:hAnsi="仿宋" w:eastAsia="仿宋" w:cs="仿宋"/>
                <w:color w:val="auto"/>
                <w:kern w:val="0"/>
                <w:sz w:val="24"/>
                <w:highlight w:val="none"/>
              </w:rPr>
            </w:pPr>
          </w:p>
        </w:tc>
        <w:tc>
          <w:tcPr>
            <w:tcW w:w="1025" w:type="dxa"/>
            <w:vMerge w:val="continue"/>
            <w:vAlign w:val="center"/>
          </w:tcPr>
          <w:p w14:paraId="47053092">
            <w:pPr>
              <w:widowControl/>
              <w:jc w:val="left"/>
              <w:rPr>
                <w:rFonts w:hint="eastAsia" w:ascii="仿宋" w:hAnsi="仿宋" w:eastAsia="仿宋" w:cs="仿宋"/>
                <w:color w:val="auto"/>
                <w:kern w:val="0"/>
                <w:sz w:val="24"/>
                <w:highlight w:val="none"/>
              </w:rPr>
            </w:pPr>
          </w:p>
        </w:tc>
        <w:tc>
          <w:tcPr>
            <w:tcW w:w="2836" w:type="dxa"/>
            <w:vMerge w:val="continue"/>
            <w:vAlign w:val="center"/>
          </w:tcPr>
          <w:p w14:paraId="77153A3F">
            <w:pPr>
              <w:widowControl/>
              <w:jc w:val="left"/>
              <w:rPr>
                <w:rFonts w:hint="eastAsia" w:ascii="仿宋" w:hAnsi="仿宋" w:eastAsia="仿宋" w:cs="仿宋"/>
                <w:color w:val="auto"/>
                <w:kern w:val="0"/>
                <w:sz w:val="24"/>
                <w:highlight w:val="none"/>
              </w:rPr>
            </w:pPr>
          </w:p>
        </w:tc>
        <w:tc>
          <w:tcPr>
            <w:tcW w:w="606" w:type="dxa"/>
            <w:vAlign w:val="center"/>
          </w:tcPr>
          <w:p w14:paraId="00153A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B598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6FAA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C5984C">
            <w:pPr>
              <w:widowControl/>
              <w:jc w:val="left"/>
              <w:rPr>
                <w:rFonts w:hint="eastAsia" w:ascii="仿宋" w:hAnsi="仿宋" w:eastAsia="仿宋" w:cs="仿宋"/>
                <w:color w:val="auto"/>
                <w:kern w:val="0"/>
                <w:sz w:val="24"/>
                <w:highlight w:val="none"/>
              </w:rPr>
            </w:pPr>
          </w:p>
        </w:tc>
        <w:tc>
          <w:tcPr>
            <w:tcW w:w="1025" w:type="dxa"/>
            <w:vMerge w:val="continue"/>
            <w:vAlign w:val="center"/>
          </w:tcPr>
          <w:p w14:paraId="28DBA6A8">
            <w:pPr>
              <w:widowControl/>
              <w:jc w:val="left"/>
              <w:rPr>
                <w:rFonts w:hint="eastAsia" w:ascii="仿宋" w:hAnsi="仿宋" w:eastAsia="仿宋" w:cs="仿宋"/>
                <w:color w:val="auto"/>
                <w:kern w:val="0"/>
                <w:sz w:val="24"/>
                <w:highlight w:val="none"/>
              </w:rPr>
            </w:pPr>
          </w:p>
        </w:tc>
        <w:tc>
          <w:tcPr>
            <w:tcW w:w="2836" w:type="dxa"/>
            <w:vMerge w:val="continue"/>
            <w:vAlign w:val="center"/>
          </w:tcPr>
          <w:p w14:paraId="56BCC691">
            <w:pPr>
              <w:widowControl/>
              <w:jc w:val="left"/>
              <w:rPr>
                <w:rFonts w:hint="eastAsia" w:ascii="仿宋" w:hAnsi="仿宋" w:eastAsia="仿宋" w:cs="仿宋"/>
                <w:color w:val="auto"/>
                <w:kern w:val="0"/>
                <w:sz w:val="24"/>
                <w:highlight w:val="none"/>
              </w:rPr>
            </w:pPr>
          </w:p>
        </w:tc>
        <w:tc>
          <w:tcPr>
            <w:tcW w:w="606" w:type="dxa"/>
            <w:vAlign w:val="center"/>
          </w:tcPr>
          <w:p w14:paraId="373FB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8B6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4FF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C59518">
            <w:pPr>
              <w:widowControl/>
              <w:jc w:val="left"/>
              <w:rPr>
                <w:rFonts w:hint="eastAsia" w:ascii="仿宋" w:hAnsi="仿宋" w:eastAsia="仿宋" w:cs="仿宋"/>
                <w:color w:val="auto"/>
                <w:kern w:val="0"/>
                <w:sz w:val="24"/>
                <w:highlight w:val="none"/>
              </w:rPr>
            </w:pPr>
          </w:p>
        </w:tc>
        <w:tc>
          <w:tcPr>
            <w:tcW w:w="1025" w:type="dxa"/>
            <w:vMerge w:val="restart"/>
            <w:vAlign w:val="center"/>
          </w:tcPr>
          <w:p w14:paraId="7129B9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467E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5592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6353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FA43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C12BB2">
            <w:pPr>
              <w:widowControl/>
              <w:jc w:val="left"/>
              <w:rPr>
                <w:rFonts w:hint="eastAsia" w:ascii="仿宋" w:hAnsi="仿宋" w:eastAsia="仿宋" w:cs="仿宋"/>
                <w:color w:val="auto"/>
                <w:kern w:val="0"/>
                <w:sz w:val="24"/>
                <w:highlight w:val="none"/>
              </w:rPr>
            </w:pPr>
          </w:p>
        </w:tc>
        <w:tc>
          <w:tcPr>
            <w:tcW w:w="1025" w:type="dxa"/>
            <w:vMerge w:val="continue"/>
            <w:vAlign w:val="center"/>
          </w:tcPr>
          <w:p w14:paraId="5996A6E2">
            <w:pPr>
              <w:widowControl/>
              <w:jc w:val="left"/>
              <w:rPr>
                <w:rFonts w:hint="eastAsia" w:ascii="仿宋" w:hAnsi="仿宋" w:eastAsia="仿宋" w:cs="仿宋"/>
                <w:color w:val="auto"/>
                <w:kern w:val="0"/>
                <w:sz w:val="24"/>
                <w:highlight w:val="none"/>
              </w:rPr>
            </w:pPr>
          </w:p>
        </w:tc>
        <w:tc>
          <w:tcPr>
            <w:tcW w:w="2836" w:type="dxa"/>
            <w:vMerge w:val="continue"/>
            <w:vAlign w:val="center"/>
          </w:tcPr>
          <w:p w14:paraId="0BD2DBE0">
            <w:pPr>
              <w:widowControl/>
              <w:jc w:val="left"/>
              <w:rPr>
                <w:rFonts w:hint="eastAsia" w:ascii="仿宋" w:hAnsi="仿宋" w:eastAsia="仿宋" w:cs="仿宋"/>
                <w:color w:val="auto"/>
                <w:kern w:val="0"/>
                <w:sz w:val="24"/>
                <w:highlight w:val="none"/>
              </w:rPr>
            </w:pPr>
          </w:p>
        </w:tc>
        <w:tc>
          <w:tcPr>
            <w:tcW w:w="606" w:type="dxa"/>
            <w:vAlign w:val="center"/>
          </w:tcPr>
          <w:p w14:paraId="0F3C4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FB0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EEC5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8E1250">
            <w:pPr>
              <w:widowControl/>
              <w:jc w:val="left"/>
              <w:rPr>
                <w:rFonts w:hint="eastAsia" w:ascii="仿宋" w:hAnsi="仿宋" w:eastAsia="仿宋" w:cs="仿宋"/>
                <w:color w:val="auto"/>
                <w:kern w:val="0"/>
                <w:sz w:val="24"/>
                <w:highlight w:val="none"/>
              </w:rPr>
            </w:pPr>
          </w:p>
        </w:tc>
        <w:tc>
          <w:tcPr>
            <w:tcW w:w="1025" w:type="dxa"/>
            <w:vMerge w:val="continue"/>
            <w:vAlign w:val="center"/>
          </w:tcPr>
          <w:p w14:paraId="554D7257">
            <w:pPr>
              <w:widowControl/>
              <w:jc w:val="left"/>
              <w:rPr>
                <w:rFonts w:hint="eastAsia" w:ascii="仿宋" w:hAnsi="仿宋" w:eastAsia="仿宋" w:cs="仿宋"/>
                <w:color w:val="auto"/>
                <w:kern w:val="0"/>
                <w:sz w:val="24"/>
                <w:highlight w:val="none"/>
              </w:rPr>
            </w:pPr>
          </w:p>
        </w:tc>
        <w:tc>
          <w:tcPr>
            <w:tcW w:w="2836" w:type="dxa"/>
            <w:vMerge w:val="continue"/>
            <w:vAlign w:val="center"/>
          </w:tcPr>
          <w:p w14:paraId="2812C82F">
            <w:pPr>
              <w:widowControl/>
              <w:jc w:val="left"/>
              <w:rPr>
                <w:rFonts w:hint="eastAsia" w:ascii="仿宋" w:hAnsi="仿宋" w:eastAsia="仿宋" w:cs="仿宋"/>
                <w:color w:val="auto"/>
                <w:kern w:val="0"/>
                <w:sz w:val="24"/>
                <w:highlight w:val="none"/>
              </w:rPr>
            </w:pPr>
          </w:p>
        </w:tc>
        <w:tc>
          <w:tcPr>
            <w:tcW w:w="606" w:type="dxa"/>
            <w:vAlign w:val="center"/>
          </w:tcPr>
          <w:p w14:paraId="7D8B0F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699C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97CF3C9">
      <w:pPr>
        <w:rPr>
          <w:rFonts w:hint="eastAsia" w:ascii="仿宋" w:hAnsi="仿宋" w:eastAsia="仿宋" w:cs="仿宋"/>
          <w:color w:val="auto"/>
          <w:sz w:val="24"/>
          <w:highlight w:val="none"/>
        </w:rPr>
      </w:pPr>
    </w:p>
    <w:p w14:paraId="2DE25D8A">
      <w:pPr>
        <w:ind w:firstLine="420" w:firstLineChars="200"/>
        <w:rPr>
          <w:rFonts w:hint="eastAsia" w:ascii="仿宋" w:hAnsi="仿宋" w:eastAsia="仿宋" w:cs="仿宋"/>
          <w:color w:val="auto"/>
          <w:highlight w:val="none"/>
        </w:rPr>
      </w:pPr>
    </w:p>
    <w:p w14:paraId="15BE813E">
      <w:pPr>
        <w:spacing w:line="360" w:lineRule="auto"/>
        <w:ind w:right="420"/>
        <w:rPr>
          <w:rFonts w:hint="eastAsia" w:ascii="仿宋" w:hAnsi="仿宋" w:eastAsia="仿宋" w:cs="仿宋"/>
          <w:color w:val="auto"/>
          <w:highlight w:val="none"/>
        </w:rPr>
      </w:pPr>
    </w:p>
    <w:p w14:paraId="136F2345">
      <w:pPr>
        <w:spacing w:line="360" w:lineRule="auto"/>
        <w:rPr>
          <w:rFonts w:hint="eastAsia" w:ascii="仿宋" w:hAnsi="仿宋" w:eastAsia="仿宋" w:cs="仿宋"/>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312B9">
    <w:pPr>
      <w:pStyle w:val="40"/>
      <w:framePr w:wrap="around" w:vAnchor="text" w:hAnchor="margin" w:xAlign="right" w:y="1"/>
      <w:rPr>
        <w:rStyle w:val="73"/>
      </w:rPr>
    </w:pPr>
    <w:r>
      <w:fldChar w:fldCharType="begin"/>
    </w:r>
    <w:r>
      <w:rPr>
        <w:rStyle w:val="73"/>
      </w:rPr>
      <w:instrText xml:space="preserve">PAGE  </w:instrText>
    </w:r>
    <w:r>
      <w:fldChar w:fldCharType="end"/>
    </w:r>
  </w:p>
  <w:p w14:paraId="4C5AD2EC">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7125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9F08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5CA37CA">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0D60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5A88B2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8B2C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E6A17D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F3CB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270421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F98CE">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05C89">
    <w:pPr>
      <w:pStyle w:val="40"/>
      <w:framePr w:wrap="around" w:vAnchor="text" w:hAnchor="margin" w:xAlign="right" w:y="1"/>
      <w:rPr>
        <w:rStyle w:val="73"/>
      </w:rPr>
    </w:pPr>
    <w:r>
      <w:fldChar w:fldCharType="begin"/>
    </w:r>
    <w:r>
      <w:rPr>
        <w:rStyle w:val="73"/>
      </w:rPr>
      <w:instrText xml:space="preserve">PAGE  </w:instrText>
    </w:r>
    <w:r>
      <w:fldChar w:fldCharType="end"/>
    </w:r>
  </w:p>
  <w:p w14:paraId="1C38454B">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A5BB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131845147"/>
    <w:bookmarkStart w:id="165" w:name="_Toc36110187"/>
    <w:bookmarkStart w:id="166" w:name="_Toc91899912"/>
    <w:bookmarkStart w:id="167" w:name="_Toc164085800"/>
    <w:r>
      <w:rPr>
        <w:rFonts w:hint="eastAsia" w:ascii="仿宋_GB2312" w:eastAsia="仿宋_GB2312"/>
        <w:kern w:val="0"/>
        <w:szCs w:val="21"/>
      </w:rPr>
      <w:t xml:space="preserve"> 页</w:t>
    </w:r>
    <w:bookmarkEnd w:id="164"/>
    <w:bookmarkEnd w:id="165"/>
    <w:bookmarkEnd w:id="166"/>
    <w:bookmarkEnd w:id="167"/>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56659">
    <w:pPr>
      <w:pStyle w:val="41"/>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7D2C9">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25E0D">
    <w:pPr>
      <w:pStyle w:val="41"/>
      <w:jc w:val="left"/>
      <w:rPr>
        <w:rFonts w:ascii="仿宋_GB2312" w:eastAsia="仿宋_GB2312"/>
        <w:b w:val="0"/>
        <w:i/>
        <w:sz w:val="18"/>
        <w:u w:val="single"/>
        <w:lang w:val="en-US"/>
      </w:rPr>
    </w:pPr>
    <w:r>
      <w:t></w:t>
    </w:r>
  </w:p>
  <w:p w14:paraId="6ADEF273">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5645A">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DA8D08D">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EA204">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0C8E3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C005C">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90227">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1D5C308">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E5E35">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6C9F31">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hideSpellingErrors/>
  <w:revisionView w:markup="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00172A27"/>
    <w:rsid w:val="04D74983"/>
    <w:rsid w:val="059A6CF2"/>
    <w:rsid w:val="0B2B3960"/>
    <w:rsid w:val="0C586E15"/>
    <w:rsid w:val="0CD80578"/>
    <w:rsid w:val="0EC75C6E"/>
    <w:rsid w:val="0F096B8F"/>
    <w:rsid w:val="0F63063F"/>
    <w:rsid w:val="13AC657F"/>
    <w:rsid w:val="158F6E5B"/>
    <w:rsid w:val="17E6386F"/>
    <w:rsid w:val="18E60774"/>
    <w:rsid w:val="19EF674B"/>
    <w:rsid w:val="1AAD475A"/>
    <w:rsid w:val="1D2F1C3B"/>
    <w:rsid w:val="2335523F"/>
    <w:rsid w:val="26D112CD"/>
    <w:rsid w:val="29BC44BA"/>
    <w:rsid w:val="29E757E6"/>
    <w:rsid w:val="2C09552C"/>
    <w:rsid w:val="2CE61358"/>
    <w:rsid w:val="2EDB5A4F"/>
    <w:rsid w:val="30CD01D9"/>
    <w:rsid w:val="38872063"/>
    <w:rsid w:val="38E339B7"/>
    <w:rsid w:val="395B48D0"/>
    <w:rsid w:val="3F5E1222"/>
    <w:rsid w:val="40037E78"/>
    <w:rsid w:val="406534BE"/>
    <w:rsid w:val="40B4693C"/>
    <w:rsid w:val="427E60E8"/>
    <w:rsid w:val="453F5652"/>
    <w:rsid w:val="466768B0"/>
    <w:rsid w:val="490735E2"/>
    <w:rsid w:val="4A1C2405"/>
    <w:rsid w:val="4ACF7AD1"/>
    <w:rsid w:val="4CB0248B"/>
    <w:rsid w:val="4F4B3D85"/>
    <w:rsid w:val="4F9C3DCC"/>
    <w:rsid w:val="505F7017"/>
    <w:rsid w:val="5C322266"/>
    <w:rsid w:val="5F561B6F"/>
    <w:rsid w:val="5F57E5CA"/>
    <w:rsid w:val="61EC7CE4"/>
    <w:rsid w:val="620B296D"/>
    <w:rsid w:val="65AA6490"/>
    <w:rsid w:val="669C35D3"/>
    <w:rsid w:val="6BD4147B"/>
    <w:rsid w:val="6CC41632"/>
    <w:rsid w:val="6F300D9A"/>
    <w:rsid w:val="6FC37AD4"/>
    <w:rsid w:val="70910BA8"/>
    <w:rsid w:val="70CC50B4"/>
    <w:rsid w:val="71551AC4"/>
    <w:rsid w:val="71855149"/>
    <w:rsid w:val="74E06233"/>
    <w:rsid w:val="78AD1F79"/>
    <w:rsid w:val="79393030"/>
    <w:rsid w:val="797878F6"/>
    <w:rsid w:val="7BFA0509"/>
    <w:rsid w:val="7DFF3A1B"/>
    <w:rsid w:val="7E9D44CD"/>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customStyle="1" w:styleId="2">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6">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6"/>
    <w:qFormat/>
    <w:uiPriority w:val="0"/>
    <w:rPr>
      <w:b/>
      <w:bCs/>
    </w:rPr>
  </w:style>
  <w:style w:type="paragraph" w:styleId="61">
    <w:name w:val="Body Text First Indent"/>
    <w:basedOn w:val="24"/>
    <w:next w:val="1"/>
    <w:link w:val="320"/>
    <w:qFormat/>
    <w:uiPriority w:val="0"/>
    <w:pPr>
      <w:ind w:firstLine="420"/>
    </w:pPr>
    <w:rPr>
      <w:rFonts w:hAnsi="Calibri" w:cs="Times New Roman"/>
      <w:snapToGrid/>
      <w:szCs w:val="20"/>
    </w:rPr>
  </w:style>
  <w:style w:type="paragraph" w:styleId="62">
    <w:name w:val="Body Text First Indent 2"/>
    <w:basedOn w:val="25"/>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1"/>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
    <w:next w:val="2"/>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
    <w:next w:val="2"/>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85</Pages>
  <Words>19324</Words>
  <Characters>20668</Characters>
  <Paragraphs>1943</Paragraphs>
  <TotalTime>2</TotalTime>
  <ScaleCrop>false</ScaleCrop>
  <LinksUpToDate>false</LinksUpToDate>
  <CharactersWithSpaces>22286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kk</cp:lastModifiedBy>
  <cp:lastPrinted>2021-12-28T19:06:00Z</cp:lastPrinted>
  <dcterms:modified xsi:type="dcterms:W3CDTF">2026-07-16T05:40:59Z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BC72C786CC1F449B9D592523167D8958_13</vt:lpwstr>
  </property>
  <property fmtid="{D5CDD505-2E9C-101B-9397-08002B2CF9AE}" pid="5" name="KSOTemplateDocerSaveRecord">
    <vt:lpwstr>eyJoZGlkIjoiYmMyZGE2MGMzMDg2MjhlNzhlNjNjMGI2OGVhMTk5ZmEiLCJ1c2VySWQiOiIxMDA4ODU0MDcwIn0=</vt:lpwstr>
  </property>
</Properties>
</file>