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6E4D9">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right="0"/>
        <w:jc w:val="center"/>
        <w:textAlignment w:val="baseline"/>
        <w:rPr>
          <w:rFonts w:hint="eastAsia" w:ascii="仿宋" w:hAnsi="仿宋" w:eastAsia="仿宋" w:cs="仿宋"/>
          <w:sz w:val="24"/>
          <w:szCs w:val="24"/>
        </w:rPr>
      </w:pPr>
      <w:r>
        <w:rPr>
          <w:rFonts w:hint="eastAsia" w:ascii="仿宋" w:hAnsi="仿宋" w:eastAsia="仿宋" w:cs="仿宋"/>
          <w:b/>
          <w:bCs/>
          <w:sz w:val="32"/>
          <w:szCs w:val="32"/>
        </w:rPr>
        <w:t>绍兴市中医院超声骨刀采购项目招标公告</w:t>
      </w:r>
      <w:r>
        <w:rPr>
          <w:rFonts w:hint="eastAsia" w:ascii="仿宋" w:hAnsi="仿宋" w:eastAsia="仿宋" w:cs="仿宋"/>
          <w:b/>
          <w:bCs/>
          <w:sz w:val="24"/>
          <w:szCs w:val="24"/>
        </w:rPr>
        <w:br w:type="textWrapping"/>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398"/>
      </w:tblGrid>
      <w:tr w14:paraId="3BB97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398" w:type="dxa"/>
          </w:tcPr>
          <w:p w14:paraId="77DE8FF8">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420"/>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b/>
                <w:bCs/>
                <w:i w:val="0"/>
                <w:iCs w:val="0"/>
                <w:caps w:val="0"/>
                <w:color w:val="000000"/>
                <w:spacing w:val="0"/>
                <w:sz w:val="24"/>
                <w:szCs w:val="24"/>
              </w:rPr>
              <w:t>项目概况 </w:t>
            </w:r>
            <w:r>
              <w:rPr>
                <w:rFonts w:hint="eastAsia" w:ascii="仿宋" w:hAnsi="仿宋" w:eastAsia="仿宋" w:cs="仿宋"/>
                <w:i w:val="0"/>
                <w:iCs w:val="0"/>
                <w:caps w:val="0"/>
                <w:color w:val="000000"/>
                <w:spacing w:val="0"/>
                <w:sz w:val="24"/>
                <w:szCs w:val="24"/>
              </w:rPr>
              <w:t>       </w:t>
            </w:r>
          </w:p>
          <w:p w14:paraId="0A7D4308">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420"/>
              <w:textAlignment w:val="baseline"/>
              <w:rPr>
                <w:rFonts w:hint="eastAsia" w:ascii="仿宋" w:hAnsi="仿宋" w:eastAsia="仿宋" w:cs="仿宋"/>
                <w:b/>
                <w:bCs/>
                <w:i w:val="0"/>
                <w:iCs w:val="0"/>
                <w:caps w:val="0"/>
                <w:color w:val="000000"/>
                <w:spacing w:val="0"/>
                <w:sz w:val="24"/>
                <w:szCs w:val="24"/>
                <w:vertAlign w:val="baseline"/>
              </w:rPr>
            </w:pPr>
            <w:r>
              <w:rPr>
                <w:rFonts w:hint="eastAsia" w:ascii="仿宋" w:hAnsi="仿宋" w:eastAsia="仿宋" w:cs="仿宋"/>
                <w:i w:val="0"/>
                <w:iCs w:val="0"/>
                <w:caps w:val="0"/>
                <w:color w:val="000000"/>
                <w:spacing w:val="0"/>
                <w:sz w:val="24"/>
                <w:szCs w:val="24"/>
              </w:rPr>
              <w:t>绍兴市中医院超声骨刀采购项目招标项目的潜在投标人应在政采云平台线上获取（下载）招标文件，并于2026年07月02日 09:00（北京时间）前递交（上传）投标</w:t>
            </w:r>
            <w:bookmarkStart w:id="0" w:name="_GoBack"/>
            <w:bookmarkEnd w:id="0"/>
            <w:r>
              <w:rPr>
                <w:rFonts w:hint="eastAsia" w:ascii="仿宋" w:hAnsi="仿宋" w:eastAsia="仿宋" w:cs="仿宋"/>
                <w:i w:val="0"/>
                <w:iCs w:val="0"/>
                <w:caps w:val="0"/>
                <w:color w:val="000000"/>
                <w:spacing w:val="0"/>
                <w:sz w:val="24"/>
                <w:szCs w:val="24"/>
              </w:rPr>
              <w:t>文件。</w:t>
            </w:r>
          </w:p>
        </w:tc>
      </w:tr>
    </w:tbl>
    <w:p w14:paraId="44AC856C">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240" w:beforeAutospacing="0" w:after="0" w:afterAutospacing="0" w:line="360" w:lineRule="exact"/>
        <w:ind w:left="0" w:right="0"/>
        <w:textAlignment w:val="baseline"/>
        <w:rPr>
          <w:rFonts w:hint="eastAsia" w:ascii="仿宋" w:hAnsi="仿宋" w:eastAsia="仿宋" w:cs="仿宋"/>
          <w:b/>
          <w:bCs/>
          <w:sz w:val="24"/>
          <w:szCs w:val="24"/>
        </w:rPr>
      </w:pPr>
      <w:r>
        <w:rPr>
          <w:rFonts w:hint="eastAsia" w:ascii="仿宋" w:hAnsi="仿宋" w:eastAsia="仿宋" w:cs="仿宋"/>
          <w:b/>
          <w:bCs/>
          <w:i w:val="0"/>
          <w:iCs w:val="0"/>
          <w:caps w:val="0"/>
          <w:color w:val="000000"/>
          <w:spacing w:val="0"/>
          <w:sz w:val="24"/>
          <w:szCs w:val="24"/>
        </w:rPr>
        <w:t>一、项目基本情况</w:t>
      </w:r>
    </w:p>
    <w:p w14:paraId="681F26AC">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420"/>
        <w:textAlignment w:val="baseline"/>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项目编号：330600263010080000173-HCQX-2026008</w:t>
      </w:r>
    </w:p>
    <w:p w14:paraId="5197DC44">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420"/>
        <w:textAlignment w:val="baseline"/>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项目名称：绍兴市中医院超声骨刀采购项目</w:t>
      </w:r>
    </w:p>
    <w:p w14:paraId="0407C28C">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420"/>
        <w:textAlignment w:val="baseline"/>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预算金额（元）：600000</w:t>
      </w:r>
    </w:p>
    <w:p w14:paraId="274FE6A4">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420"/>
        <w:textAlignment w:val="baseline"/>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最高限价（元）：600000</w:t>
      </w:r>
    </w:p>
    <w:p w14:paraId="09EEE0D3">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textAlignment w:val="baseline"/>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采购需求：  </w:t>
      </w:r>
    </w:p>
    <w:p w14:paraId="0801CC4E">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textAlignment w:val="baseline"/>
        <w:rPr>
          <w:rFonts w:hint="eastAsia" w:ascii="仿宋" w:hAnsi="仿宋" w:eastAsia="仿宋" w:cs="仿宋"/>
          <w:sz w:val="24"/>
          <w:szCs w:val="24"/>
        </w:rPr>
      </w:pPr>
      <w:r>
        <w:rPr>
          <w:rStyle w:val="7"/>
          <w:rFonts w:hint="eastAsia" w:ascii="仿宋" w:hAnsi="仿宋" w:eastAsia="仿宋" w:cs="仿宋"/>
          <w:i w:val="0"/>
          <w:iCs w:val="0"/>
          <w:caps w:val="0"/>
          <w:color w:val="000000"/>
          <w:spacing w:val="0"/>
          <w:sz w:val="24"/>
          <w:szCs w:val="24"/>
          <w:shd w:val="clear" w:fill="F7F7F7"/>
        </w:rPr>
        <w:t>标项名称：</w:t>
      </w:r>
      <w:r>
        <w:rPr>
          <w:rFonts w:hint="eastAsia" w:ascii="仿宋" w:hAnsi="仿宋" w:eastAsia="仿宋" w:cs="仿宋"/>
          <w:i w:val="0"/>
          <w:iCs w:val="0"/>
          <w:caps w:val="0"/>
          <w:color w:val="000000"/>
          <w:spacing w:val="0"/>
          <w:sz w:val="24"/>
          <w:szCs w:val="24"/>
          <w:shd w:val="clear" w:fill="F7F7F7"/>
        </w:rPr>
        <w:t>绍兴市中医院超声骨刀采购项目    </w:t>
      </w:r>
    </w:p>
    <w:p w14:paraId="4B23028B">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textAlignment w:val="baseline"/>
        <w:rPr>
          <w:rFonts w:hint="eastAsia" w:ascii="仿宋" w:hAnsi="仿宋" w:eastAsia="仿宋" w:cs="仿宋"/>
          <w:sz w:val="24"/>
          <w:szCs w:val="24"/>
        </w:rPr>
      </w:pPr>
      <w:r>
        <w:rPr>
          <w:rStyle w:val="7"/>
          <w:rFonts w:hint="eastAsia" w:ascii="仿宋" w:hAnsi="仿宋" w:eastAsia="仿宋" w:cs="仿宋"/>
          <w:i w:val="0"/>
          <w:iCs w:val="0"/>
          <w:caps w:val="0"/>
          <w:color w:val="000000"/>
          <w:spacing w:val="0"/>
          <w:sz w:val="24"/>
          <w:szCs w:val="24"/>
          <w:shd w:val="clear" w:fill="F7F7F7"/>
        </w:rPr>
        <w:t>数量：</w:t>
      </w:r>
      <w:r>
        <w:rPr>
          <w:rFonts w:hint="eastAsia" w:ascii="仿宋" w:hAnsi="仿宋" w:eastAsia="仿宋" w:cs="仿宋"/>
          <w:i w:val="0"/>
          <w:iCs w:val="0"/>
          <w:caps w:val="0"/>
          <w:color w:val="000000"/>
          <w:spacing w:val="0"/>
          <w:sz w:val="24"/>
          <w:szCs w:val="24"/>
          <w:shd w:val="clear" w:fill="F7F7F7"/>
        </w:rPr>
        <w:t>不限    </w:t>
      </w:r>
    </w:p>
    <w:p w14:paraId="408AB399">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textAlignment w:val="baseline"/>
        <w:rPr>
          <w:rFonts w:hint="eastAsia" w:ascii="仿宋" w:hAnsi="仿宋" w:eastAsia="仿宋" w:cs="仿宋"/>
          <w:sz w:val="24"/>
          <w:szCs w:val="24"/>
        </w:rPr>
      </w:pPr>
      <w:r>
        <w:rPr>
          <w:rStyle w:val="7"/>
          <w:rFonts w:hint="eastAsia" w:ascii="仿宋" w:hAnsi="仿宋" w:eastAsia="仿宋" w:cs="仿宋"/>
          <w:i w:val="0"/>
          <w:iCs w:val="0"/>
          <w:caps w:val="0"/>
          <w:color w:val="000000"/>
          <w:spacing w:val="0"/>
          <w:sz w:val="24"/>
          <w:szCs w:val="24"/>
          <w:shd w:val="clear" w:fill="F7F7F7"/>
        </w:rPr>
        <w:t>预算金额（元）：</w:t>
      </w:r>
      <w:r>
        <w:rPr>
          <w:rFonts w:hint="eastAsia" w:ascii="仿宋" w:hAnsi="仿宋" w:eastAsia="仿宋" w:cs="仿宋"/>
          <w:i w:val="0"/>
          <w:iCs w:val="0"/>
          <w:caps w:val="0"/>
          <w:color w:val="000000"/>
          <w:spacing w:val="0"/>
          <w:sz w:val="24"/>
          <w:szCs w:val="24"/>
          <w:shd w:val="clear" w:fill="F7F7F7"/>
        </w:rPr>
        <w:t>600000    </w:t>
      </w:r>
    </w:p>
    <w:p w14:paraId="59B6FF7D">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textAlignment w:val="baseline"/>
        <w:rPr>
          <w:rFonts w:hint="eastAsia" w:ascii="仿宋" w:hAnsi="仿宋" w:eastAsia="仿宋" w:cs="仿宋"/>
          <w:sz w:val="24"/>
          <w:szCs w:val="24"/>
        </w:rPr>
      </w:pPr>
      <w:r>
        <w:rPr>
          <w:rStyle w:val="7"/>
          <w:rFonts w:hint="eastAsia" w:ascii="仿宋" w:hAnsi="仿宋" w:eastAsia="仿宋" w:cs="仿宋"/>
          <w:i w:val="0"/>
          <w:iCs w:val="0"/>
          <w:caps w:val="0"/>
          <w:color w:val="000000"/>
          <w:spacing w:val="0"/>
          <w:sz w:val="24"/>
          <w:szCs w:val="24"/>
          <w:shd w:val="clear" w:fill="F7F7F7"/>
        </w:rPr>
        <w:t>简要规格描述或项目基本概况介绍、用途：</w:t>
      </w:r>
      <w:r>
        <w:rPr>
          <w:rFonts w:hint="eastAsia" w:ascii="仿宋" w:hAnsi="仿宋" w:eastAsia="仿宋" w:cs="仿宋"/>
          <w:i w:val="0"/>
          <w:iCs w:val="0"/>
          <w:caps w:val="0"/>
          <w:color w:val="000000"/>
          <w:spacing w:val="0"/>
          <w:sz w:val="24"/>
          <w:szCs w:val="24"/>
          <w:shd w:val="clear" w:fill="F7F7F7"/>
        </w:rPr>
        <w:t>详见采购文件。     </w:t>
      </w:r>
    </w:p>
    <w:p w14:paraId="339E7536">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textAlignment w:val="baseline"/>
        <w:rPr>
          <w:rFonts w:hint="eastAsia" w:ascii="仿宋" w:hAnsi="仿宋" w:eastAsia="仿宋" w:cs="仿宋"/>
          <w:sz w:val="24"/>
          <w:szCs w:val="24"/>
        </w:rPr>
      </w:pPr>
      <w:r>
        <w:rPr>
          <w:rStyle w:val="7"/>
          <w:rFonts w:hint="eastAsia" w:ascii="仿宋" w:hAnsi="仿宋" w:eastAsia="仿宋" w:cs="仿宋"/>
          <w:i w:val="0"/>
          <w:iCs w:val="0"/>
          <w:caps w:val="0"/>
          <w:color w:val="000000"/>
          <w:spacing w:val="0"/>
          <w:sz w:val="24"/>
          <w:szCs w:val="24"/>
          <w:shd w:val="clear" w:fill="F7F7F7"/>
        </w:rPr>
        <w:t>备注：</w:t>
      </w:r>
      <w:r>
        <w:rPr>
          <w:rFonts w:hint="eastAsia" w:ascii="仿宋" w:hAnsi="仿宋" w:eastAsia="仿宋" w:cs="仿宋"/>
          <w:i w:val="0"/>
          <w:iCs w:val="0"/>
          <w:caps w:val="0"/>
          <w:color w:val="000000"/>
          <w:spacing w:val="0"/>
          <w:sz w:val="24"/>
          <w:szCs w:val="24"/>
          <w:shd w:val="clear" w:fill="F7F7F7"/>
        </w:rPr>
        <w:t>无    </w:t>
      </w:r>
    </w:p>
    <w:p w14:paraId="291D03F2">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420"/>
        <w:textAlignment w:val="baseline"/>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合同履约期限：标项 1，按双方合同约定条款执行。</w:t>
      </w:r>
    </w:p>
    <w:p w14:paraId="4884A102">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420"/>
        <w:textAlignment w:val="baseline"/>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本项目（是）接受联合体投标。</w:t>
      </w:r>
    </w:p>
    <w:p w14:paraId="396C3477">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240" w:beforeAutospacing="0" w:after="0" w:afterAutospacing="0" w:line="360" w:lineRule="exact"/>
        <w:ind w:left="0" w:right="0"/>
        <w:textAlignment w:val="baseline"/>
        <w:rPr>
          <w:rFonts w:hint="eastAsia" w:ascii="仿宋" w:hAnsi="仿宋" w:eastAsia="仿宋" w:cs="仿宋"/>
          <w:b/>
          <w:bCs/>
          <w:sz w:val="24"/>
          <w:szCs w:val="24"/>
        </w:rPr>
      </w:pPr>
      <w:r>
        <w:rPr>
          <w:rFonts w:hint="eastAsia" w:ascii="仿宋" w:hAnsi="仿宋" w:eastAsia="仿宋" w:cs="仿宋"/>
          <w:b/>
          <w:bCs/>
          <w:i w:val="0"/>
          <w:iCs w:val="0"/>
          <w:caps w:val="0"/>
          <w:color w:val="000000"/>
          <w:spacing w:val="0"/>
          <w:sz w:val="24"/>
          <w:szCs w:val="24"/>
        </w:rPr>
        <w:t>二、申请人的资格要求：</w:t>
      </w:r>
    </w:p>
    <w:p w14:paraId="1461D1F3">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420"/>
        <w:textAlignment w:val="baseline"/>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1.满足《中华人民共和国政府采购法》第二十二条规定；未被“信用中国”（www.creditchina.gov.cn)、中国政府采购网（www.ccgp.gov.cn）列入失信被执行人、重大税收违法失信主体、政府采购严重违法失信行为记录名单。</w:t>
      </w:r>
    </w:p>
    <w:p w14:paraId="14F69CA3">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420"/>
        <w:textAlignment w:val="baseline"/>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2.落实政府采购政策需满足的资格要求：供应商应符合中小企业，请根据要求上传《中小企业声明函》，格式以采购文件要求为准；</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若供应商以联合体形式参加采购活动，各方均应符合中小企业，并根据要求上传《联合协议》，格式以采购文件要求为准；</w:t>
      </w:r>
    </w:p>
    <w:p w14:paraId="4EEAAB9B">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420"/>
        <w:textAlignment w:val="baseline"/>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3.本项目的特定资格要求：标项1投标产品属第三类医疗器械的，供应商应提供有效的医疗器械经营企业许可证，投标产品属第二类医疗器械，供应商应提供有效的医疗器械经营备案凭证；投标产品有生产许可要求的，应提供生产厂家的有效的医疗器械生产企业许可证；且医疗器械生产企业许可证生产范围或医疗器械经营企业许可证经营范围是与投标产品相适用的。</w:t>
      </w:r>
    </w:p>
    <w:p w14:paraId="28B4F027">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240" w:beforeAutospacing="0" w:after="0" w:afterAutospacing="0" w:line="360" w:lineRule="exact"/>
        <w:ind w:left="0" w:right="0"/>
        <w:textAlignment w:val="baseline"/>
        <w:rPr>
          <w:rFonts w:hint="eastAsia" w:ascii="仿宋" w:hAnsi="仿宋" w:eastAsia="仿宋" w:cs="仿宋"/>
          <w:b/>
          <w:bCs/>
          <w:sz w:val="24"/>
          <w:szCs w:val="24"/>
        </w:rPr>
      </w:pPr>
      <w:r>
        <w:rPr>
          <w:rFonts w:hint="eastAsia" w:ascii="仿宋" w:hAnsi="仿宋" w:eastAsia="仿宋" w:cs="仿宋"/>
          <w:b/>
          <w:bCs/>
          <w:i w:val="0"/>
          <w:iCs w:val="0"/>
          <w:caps w:val="0"/>
          <w:color w:val="000000"/>
          <w:spacing w:val="0"/>
          <w:sz w:val="24"/>
          <w:szCs w:val="24"/>
        </w:rPr>
        <w:t>三、获取招标文件</w:t>
      </w:r>
    </w:p>
    <w:p w14:paraId="3560B596">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420"/>
        <w:textAlignment w:val="baseline"/>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时间：/至2026年07月02日 ，每天上午00:00:00至12:00:00 ，下午12:00:00至23:59:59（北京时间，线上获取法定节假日均可，线下获取文件法定节假日除外）</w:t>
      </w:r>
    </w:p>
    <w:p w14:paraId="556E2001">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420"/>
        <w:textAlignment w:val="baseline"/>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地点（网址）：政采云平台线上获取</w:t>
      </w:r>
    </w:p>
    <w:p w14:paraId="2BD8F7BD">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420"/>
        <w:textAlignment w:val="baseline"/>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方式：供应商登录政采云平台https://www.zcygov.cn/在线申请获取采购文件（进入“项目采购”应用，在获取采购文件菜单中选择项目，申请获取采购文件）</w:t>
      </w:r>
    </w:p>
    <w:p w14:paraId="0CC2966F">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420"/>
        <w:textAlignment w:val="baseline"/>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售价（元）：0</w:t>
      </w:r>
    </w:p>
    <w:p w14:paraId="09FC4B13">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240" w:beforeAutospacing="0" w:after="0" w:afterAutospacing="0" w:line="360" w:lineRule="exact"/>
        <w:ind w:left="0" w:right="0"/>
        <w:textAlignment w:val="baseline"/>
        <w:rPr>
          <w:rFonts w:hint="eastAsia" w:ascii="仿宋" w:hAnsi="仿宋" w:eastAsia="仿宋" w:cs="仿宋"/>
          <w:b/>
          <w:bCs/>
          <w:sz w:val="24"/>
          <w:szCs w:val="24"/>
        </w:rPr>
      </w:pPr>
      <w:r>
        <w:rPr>
          <w:rFonts w:hint="eastAsia" w:ascii="仿宋" w:hAnsi="仿宋" w:eastAsia="仿宋" w:cs="仿宋"/>
          <w:b/>
          <w:bCs/>
          <w:i w:val="0"/>
          <w:iCs w:val="0"/>
          <w:caps w:val="0"/>
          <w:color w:val="000000"/>
          <w:spacing w:val="0"/>
          <w:sz w:val="24"/>
          <w:szCs w:val="24"/>
        </w:rPr>
        <w:t>四、提交投标文件截止时间、开标时间和地点</w:t>
      </w:r>
    </w:p>
    <w:p w14:paraId="1538E393">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420"/>
        <w:textAlignment w:val="baseline"/>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提交投标文件截止时间：2026年07月02日 09:00（北京时间）</w:t>
      </w:r>
    </w:p>
    <w:p w14:paraId="2E417DAF">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420"/>
        <w:textAlignment w:val="baseline"/>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投标地点（网址）：请登录政采云投标客户端投标</w:t>
      </w:r>
    </w:p>
    <w:p w14:paraId="2CB9E3A6">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420"/>
        <w:textAlignment w:val="baseline"/>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开标时间：2026年07月02日 09:00</w:t>
      </w:r>
    </w:p>
    <w:p w14:paraId="4CC0C51A">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420"/>
        <w:textAlignment w:val="baseline"/>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开标地点（网址）：政采云平台（https://www.zcygov.cn/）</w:t>
      </w:r>
    </w:p>
    <w:p w14:paraId="48FC0E10">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240" w:beforeAutospacing="0" w:after="0" w:afterAutospacing="0" w:line="360" w:lineRule="exact"/>
        <w:ind w:left="0" w:right="0"/>
        <w:textAlignment w:val="baseline"/>
        <w:rPr>
          <w:rFonts w:hint="eastAsia" w:ascii="仿宋" w:hAnsi="仿宋" w:eastAsia="仿宋" w:cs="仿宋"/>
          <w:b/>
          <w:bCs/>
          <w:sz w:val="24"/>
          <w:szCs w:val="24"/>
        </w:rPr>
      </w:pPr>
      <w:r>
        <w:rPr>
          <w:rFonts w:hint="eastAsia" w:ascii="仿宋" w:hAnsi="仿宋" w:eastAsia="仿宋" w:cs="仿宋"/>
          <w:b/>
          <w:bCs/>
          <w:i w:val="0"/>
          <w:iCs w:val="0"/>
          <w:caps w:val="0"/>
          <w:color w:val="000000"/>
          <w:spacing w:val="0"/>
          <w:sz w:val="24"/>
          <w:szCs w:val="24"/>
        </w:rPr>
        <w:t>五、公告期限</w:t>
      </w:r>
    </w:p>
    <w:p w14:paraId="174D168B">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420"/>
        <w:textAlignment w:val="baseline"/>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自本公告发布之日起5个工作日。</w:t>
      </w:r>
    </w:p>
    <w:p w14:paraId="5B685D95">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240" w:beforeAutospacing="0" w:after="0" w:afterAutospacing="0" w:line="360" w:lineRule="exact"/>
        <w:ind w:left="0" w:right="0"/>
        <w:textAlignment w:val="baseline"/>
        <w:rPr>
          <w:rFonts w:hint="eastAsia" w:ascii="仿宋" w:hAnsi="仿宋" w:eastAsia="仿宋" w:cs="仿宋"/>
          <w:b/>
          <w:bCs/>
          <w:sz w:val="24"/>
          <w:szCs w:val="24"/>
        </w:rPr>
      </w:pPr>
      <w:r>
        <w:rPr>
          <w:rFonts w:hint="eastAsia" w:ascii="仿宋" w:hAnsi="仿宋" w:eastAsia="仿宋" w:cs="仿宋"/>
          <w:b/>
          <w:bCs/>
          <w:i w:val="0"/>
          <w:iCs w:val="0"/>
          <w:caps w:val="0"/>
          <w:color w:val="000000"/>
          <w:spacing w:val="0"/>
          <w:sz w:val="24"/>
          <w:szCs w:val="24"/>
        </w:rPr>
        <w:t>六、其他补充事宜</w:t>
      </w:r>
    </w:p>
    <w:p w14:paraId="674DD1C0">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420"/>
        <w:textAlignment w:val="baseline"/>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6B686609">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420"/>
        <w:textAlignment w:val="baseline"/>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政采云平台-项目采购-询问质疑投诉-投诉列表。采购当事人通过在线方式提出或受理询问、质疑、投诉的，即视为认可电子送达方式与邮寄送达方式具有同等法律效力。相关文书送达日期以该文书到达本采购当事人在政采云平台账户的日期为准。各采购当事人应确保其政采云平台账户信息真实有效，并保持账户处于正常可用状态。</w:t>
      </w:r>
    </w:p>
    <w:p w14:paraId="47C275BE">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420"/>
        <w:textAlignment w:val="baseline"/>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39BF70B3">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420"/>
        <w:textAlignment w:val="baseline"/>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4.其他事项：/</w:t>
      </w:r>
    </w:p>
    <w:p w14:paraId="32B4ED22">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240" w:beforeAutospacing="0" w:after="0" w:afterAutospacing="0" w:line="360" w:lineRule="exact"/>
        <w:ind w:left="0" w:right="0"/>
        <w:textAlignment w:val="baseline"/>
        <w:rPr>
          <w:rFonts w:hint="eastAsia" w:ascii="仿宋" w:hAnsi="仿宋" w:eastAsia="仿宋" w:cs="仿宋"/>
          <w:b/>
          <w:bCs/>
          <w:sz w:val="24"/>
          <w:szCs w:val="24"/>
        </w:rPr>
      </w:pPr>
      <w:r>
        <w:rPr>
          <w:rFonts w:hint="eastAsia" w:ascii="仿宋" w:hAnsi="仿宋" w:eastAsia="仿宋" w:cs="仿宋"/>
          <w:b/>
          <w:bCs/>
          <w:i w:val="0"/>
          <w:iCs w:val="0"/>
          <w:caps w:val="0"/>
          <w:color w:val="000000"/>
          <w:spacing w:val="0"/>
          <w:sz w:val="24"/>
          <w:szCs w:val="24"/>
        </w:rPr>
        <w:t>七、对本次采购提出询问、质疑、投诉，请按以下方式联系</w:t>
      </w:r>
    </w:p>
    <w:p w14:paraId="62C01272">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420"/>
        <w:textAlignment w:val="baseline"/>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1.采购人信息</w:t>
      </w:r>
    </w:p>
    <w:p w14:paraId="3466D551">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420"/>
        <w:textAlignment w:val="baseline"/>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名    称：绍兴市中医院</w:t>
      </w:r>
    </w:p>
    <w:p w14:paraId="22460F60">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420"/>
        <w:textAlignment w:val="baseline"/>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地    址：绍兴市人民中路651号2号楼203</w:t>
      </w:r>
    </w:p>
    <w:p w14:paraId="31A1EEE7">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420"/>
        <w:textAlignment w:val="baseline"/>
        <w:rPr>
          <w:rFonts w:hint="eastAsia" w:ascii="仿宋" w:hAnsi="仿宋" w:eastAsia="仿宋" w:cs="仿宋"/>
          <w:sz w:val="24"/>
          <w:szCs w:val="24"/>
          <w:lang w:val="en-US" w:eastAsia="zh-CN"/>
        </w:rPr>
      </w:pPr>
      <w:r>
        <w:rPr>
          <w:rFonts w:hint="eastAsia" w:ascii="仿宋" w:hAnsi="仿宋" w:eastAsia="仿宋" w:cs="仿宋"/>
          <w:i w:val="0"/>
          <w:iCs w:val="0"/>
          <w:caps w:val="0"/>
          <w:color w:val="000000"/>
          <w:spacing w:val="0"/>
          <w:sz w:val="24"/>
          <w:szCs w:val="24"/>
        </w:rPr>
        <w:t>传    真：</w:t>
      </w:r>
      <w:r>
        <w:rPr>
          <w:rFonts w:hint="eastAsia" w:ascii="仿宋" w:hAnsi="仿宋" w:eastAsia="仿宋" w:cs="仿宋"/>
          <w:i w:val="0"/>
          <w:iCs w:val="0"/>
          <w:caps w:val="0"/>
          <w:color w:val="000000"/>
          <w:spacing w:val="0"/>
          <w:sz w:val="24"/>
          <w:szCs w:val="24"/>
          <w:lang w:val="en-US" w:eastAsia="zh-CN"/>
        </w:rPr>
        <w:t>/</w:t>
      </w:r>
    </w:p>
    <w:p w14:paraId="7EBD0B26">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420"/>
        <w:textAlignment w:val="baseline"/>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项目联系人（询问）：王鑫卫</w:t>
      </w:r>
    </w:p>
    <w:p w14:paraId="2AF52F9B">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420"/>
        <w:textAlignment w:val="baseline"/>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项目联系方式（询问）：0575-89109951</w:t>
      </w:r>
    </w:p>
    <w:p w14:paraId="4E6DD9D5">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420"/>
        <w:textAlignment w:val="baseline"/>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质疑联系人：沈勇</w:t>
      </w:r>
    </w:p>
    <w:p w14:paraId="7345C9EC">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420"/>
        <w:textAlignment w:val="baseline"/>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质疑联系方式：0575-89107189</w:t>
      </w:r>
    </w:p>
    <w:p w14:paraId="1A26ECD7">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420"/>
        <w:textAlignment w:val="baseline"/>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2.采购代理机构信息</w:t>
      </w:r>
    </w:p>
    <w:p w14:paraId="54029FCF">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420"/>
        <w:textAlignment w:val="baseline"/>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名    称：华诚工程咨询集团有限公司</w:t>
      </w:r>
    </w:p>
    <w:p w14:paraId="702FACB8">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420"/>
        <w:textAlignment w:val="baseline"/>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地    址：绍兴市越城区越西路800号金德隆商业中心8幢二楼</w:t>
      </w:r>
    </w:p>
    <w:p w14:paraId="1F9F878E">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420"/>
        <w:textAlignment w:val="baseline"/>
        <w:rPr>
          <w:rFonts w:hint="eastAsia" w:ascii="仿宋" w:hAnsi="仿宋" w:eastAsia="仿宋" w:cs="仿宋"/>
          <w:sz w:val="24"/>
          <w:szCs w:val="24"/>
          <w:lang w:val="en-US" w:eastAsia="zh-CN"/>
        </w:rPr>
      </w:pPr>
      <w:r>
        <w:rPr>
          <w:rFonts w:hint="eastAsia" w:ascii="仿宋" w:hAnsi="仿宋" w:eastAsia="仿宋" w:cs="仿宋"/>
          <w:i w:val="0"/>
          <w:iCs w:val="0"/>
          <w:caps w:val="0"/>
          <w:color w:val="000000"/>
          <w:spacing w:val="0"/>
          <w:sz w:val="24"/>
          <w:szCs w:val="24"/>
        </w:rPr>
        <w:t>传    真：</w:t>
      </w:r>
      <w:r>
        <w:rPr>
          <w:rFonts w:hint="eastAsia" w:ascii="仿宋" w:hAnsi="仿宋" w:eastAsia="仿宋" w:cs="仿宋"/>
          <w:i w:val="0"/>
          <w:iCs w:val="0"/>
          <w:caps w:val="0"/>
          <w:color w:val="000000"/>
          <w:spacing w:val="0"/>
          <w:sz w:val="24"/>
          <w:szCs w:val="24"/>
          <w:lang w:val="en-US" w:eastAsia="zh-CN"/>
        </w:rPr>
        <w:t>/</w:t>
      </w:r>
    </w:p>
    <w:p w14:paraId="74BB2F15">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420"/>
        <w:textAlignment w:val="baseline"/>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项目联系人（询问）：毕龙梅</w:t>
      </w:r>
    </w:p>
    <w:p w14:paraId="2006E7CA">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420"/>
        <w:textAlignment w:val="baseline"/>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项目联系方式（询问）：15068545458</w:t>
      </w:r>
    </w:p>
    <w:p w14:paraId="56B1461E">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420"/>
        <w:textAlignment w:val="baseline"/>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质疑联系人：唐国智</w:t>
      </w:r>
    </w:p>
    <w:p w14:paraId="7C249E35">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420"/>
        <w:textAlignment w:val="baseline"/>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质疑联系方式：13735283173</w:t>
      </w:r>
    </w:p>
    <w:p w14:paraId="0A2FD13B">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420"/>
        <w:textAlignment w:val="baseline"/>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3.</w:t>
      </w:r>
      <w:r>
        <w:rPr>
          <w:rStyle w:val="8"/>
          <w:rFonts w:hint="eastAsia" w:ascii="仿宋" w:hAnsi="仿宋" w:eastAsia="仿宋" w:cs="仿宋"/>
          <w:i w:val="0"/>
          <w:iCs w:val="0"/>
          <w:caps w:val="0"/>
          <w:color w:val="000000"/>
          <w:spacing w:val="0"/>
          <w:sz w:val="24"/>
          <w:szCs w:val="24"/>
        </w:rPr>
        <w:t>同级政府采购监督管理部门</w:t>
      </w:r>
    </w:p>
    <w:p w14:paraId="5EE1AC1B">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420"/>
        <w:textAlignment w:val="baseline"/>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名    称：绍兴市财政局</w:t>
      </w:r>
    </w:p>
    <w:p w14:paraId="0CABC199">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420"/>
        <w:textAlignment w:val="baseline"/>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地    址：绍兴市越城区凤林西路151号</w:t>
      </w:r>
    </w:p>
    <w:p w14:paraId="04D81B00">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420"/>
        <w:textAlignment w:val="baseline"/>
        <w:rPr>
          <w:rFonts w:hint="eastAsia" w:ascii="仿宋" w:hAnsi="仿宋" w:eastAsia="仿宋" w:cs="仿宋"/>
          <w:sz w:val="24"/>
          <w:szCs w:val="24"/>
          <w:lang w:val="en-US" w:eastAsia="zh-CN"/>
        </w:rPr>
      </w:pPr>
      <w:r>
        <w:rPr>
          <w:rFonts w:hint="eastAsia" w:ascii="仿宋" w:hAnsi="仿宋" w:eastAsia="仿宋" w:cs="仿宋"/>
          <w:i w:val="0"/>
          <w:iCs w:val="0"/>
          <w:caps w:val="0"/>
          <w:color w:val="000000"/>
          <w:spacing w:val="0"/>
          <w:sz w:val="24"/>
          <w:szCs w:val="24"/>
        </w:rPr>
        <w:t>传    真：</w:t>
      </w:r>
      <w:r>
        <w:rPr>
          <w:rFonts w:hint="eastAsia" w:ascii="仿宋" w:hAnsi="仿宋" w:eastAsia="仿宋" w:cs="仿宋"/>
          <w:i w:val="0"/>
          <w:iCs w:val="0"/>
          <w:caps w:val="0"/>
          <w:color w:val="000000"/>
          <w:spacing w:val="0"/>
          <w:sz w:val="24"/>
          <w:szCs w:val="24"/>
          <w:lang w:val="en-US" w:eastAsia="zh-CN"/>
        </w:rPr>
        <w:t>/</w:t>
      </w:r>
    </w:p>
    <w:p w14:paraId="2261E029">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420"/>
        <w:textAlignment w:val="baseline"/>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联 系 人：张婷婷</w:t>
      </w:r>
    </w:p>
    <w:p w14:paraId="53D1ED3E">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420"/>
        <w:textAlignment w:val="baseline"/>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监督投诉电话：0575-85209697 </w:t>
      </w:r>
    </w:p>
    <w:p w14:paraId="755EF58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ind w:left="0" w:firstLine="0"/>
        <w:jc w:val="left"/>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snapToGrid w:val="0"/>
          <w:color w:val="000000"/>
          <w:spacing w:val="0"/>
          <w:kern w:val="0"/>
          <w:sz w:val="24"/>
          <w:szCs w:val="24"/>
          <w:lang w:val="en-US" w:eastAsia="zh-CN" w:bidi="ar"/>
        </w:rPr>
        <w:t>  </w:t>
      </w:r>
    </w:p>
    <w:p w14:paraId="5C19BD77">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textAlignment w:val="baseline"/>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若对项目采购电子交易系统操作有疑问，可登录政采云（https://www.zcygov.cn/），点击右侧咨询小采，获取采小蜜智能服务管家帮助，或拨打政采云服务热线95763获取热线服务帮助。</w:t>
      </w:r>
    </w:p>
    <w:p w14:paraId="2DA711B3">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textAlignment w:val="baseline"/>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CA问题联系电话（人工）：汇信CA 400-888-4636；天谷CA 400-087-8198。</w:t>
      </w:r>
    </w:p>
    <w:p w14:paraId="7C956019">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z w:val="24"/>
          <w:szCs w:val="24"/>
        </w:rPr>
      </w:pPr>
    </w:p>
    <w:sectPr>
      <w:footerReference r:id="rId5" w:type="default"/>
      <w:pgSz w:w="12050" w:h="16920"/>
      <w:pgMar w:top="1438" w:right="1454" w:bottom="1627" w:left="1414" w:header="0" w:footer="14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C2AB6">
    <w:pPr>
      <w:spacing w:line="174" w:lineRule="auto"/>
      <w:ind w:left="4465"/>
      <w:rPr>
        <w:rFonts w:ascii="宋体" w:hAnsi="宋体" w:eastAsia="宋体" w:cs="宋体"/>
        <w:sz w:val="21"/>
        <w:szCs w:val="21"/>
      </w:rPr>
    </w:pPr>
    <w:r>
      <w:rPr>
        <w:rFonts w:ascii="宋体" w:hAnsi="宋体" w:eastAsia="宋体" w:cs="宋体"/>
        <w:sz w:val="21"/>
        <w:szCs w:val="21"/>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M2FhMTc4YjE4ZjcyZGVjNThkYjMzYmQ3MzBhN2I4ZGEifQ=="/>
  </w:docVars>
  <w:rsids>
    <w:rsidRoot w:val="00000000"/>
    <w:rsid w:val="01F9035B"/>
    <w:rsid w:val="055043FB"/>
    <w:rsid w:val="05F40246"/>
    <w:rsid w:val="09DC0C8E"/>
    <w:rsid w:val="0A6F4D44"/>
    <w:rsid w:val="0DBC069B"/>
    <w:rsid w:val="13070B8F"/>
    <w:rsid w:val="1A5959E3"/>
    <w:rsid w:val="1F334A54"/>
    <w:rsid w:val="1FA355DF"/>
    <w:rsid w:val="245E07C6"/>
    <w:rsid w:val="2EED2E72"/>
    <w:rsid w:val="31B25CAD"/>
    <w:rsid w:val="34C12377"/>
    <w:rsid w:val="3A6D69E4"/>
    <w:rsid w:val="3BFF41E4"/>
    <w:rsid w:val="4D1E3CE7"/>
    <w:rsid w:val="5BB32242"/>
    <w:rsid w:val="656211BC"/>
    <w:rsid w:val="73E6452B"/>
    <w:rsid w:val="747A3349"/>
    <w:rsid w:val="79472126"/>
    <w:rsid w:val="7C225EB9"/>
    <w:rsid w:val="7D952F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autoRedefine/>
    <w:qFormat/>
    <w:uiPriority w:val="99"/>
    <w:pPr>
      <w:spacing w:line="360" w:lineRule="auto"/>
      <w:ind w:firstLine="480" w:firstLineChars="200"/>
    </w:pPr>
    <w:rPr>
      <w:sz w:val="24"/>
      <w:szCs w:val="22"/>
      <w:lang w:val="zh-CN"/>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TML Sample"/>
    <w:basedOn w:val="6"/>
    <w:uiPriority w:val="0"/>
    <w:rPr>
      <w:rFonts w:ascii="Courier New" w:hAnsi="Courier New"/>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1215</Words>
  <Characters>1270</Characters>
  <TotalTime>10</TotalTime>
  <ScaleCrop>false</ScaleCrop>
  <LinksUpToDate>false</LinksUpToDate>
  <CharactersWithSpaces>1304</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2024-05-29T11:59:00Z</dcterms:created>
  <dc:creator>ASUS</dc:creator>
  <cp:lastModifiedBy>HZH</cp:lastModifiedBy>
  <cp:lastPrinted>2024-05-29T04:01:00Z</cp:lastPrinted>
  <dcterms:modified xsi:type="dcterms:W3CDTF">2026-06-09T02:51:46Z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2024-05-29T11:59:04Z</vt:filetime>
  </property>
  <property fmtid="{D5CDD505-2E9C-101B-9397-08002B2CF9AE}" pid="4" name="UsrData">
    <vt:lpwstr>6656a805c13cf3001f9d6ed9wl</vt:lpwstr>
  </property>
  <property fmtid="{D5CDD505-2E9C-101B-9397-08002B2CF9AE}" pid="5" name="KSOProductBuildVer">
    <vt:lpwstr>2052-12.1.0.26895</vt:lpwstr>
  </property>
  <property fmtid="{D5CDD505-2E9C-101B-9397-08002B2CF9AE}" pid="6" name="ICV">
    <vt:lpwstr>CD54DCB44EAF435FAF583AFA8C06800B_13</vt:lpwstr>
  </property>
  <property fmtid="{D5CDD505-2E9C-101B-9397-08002B2CF9AE}" pid="7" name="KSOTemplateDocerSaveRecord">
    <vt:lpwstr>eyJoZGlkIjoiOTY4ZmY1MjRkOGQ4YThhNDg4MTRjODMyNGQyMTExYTQiLCJ1c2VySWQiOiIyNDg1ODQxNzQifQ==</vt:lpwstr>
  </property>
</Properties>
</file>