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绍兴市中医院电脑耗材及热敏、针式打印机耗材等“网上超市” 定点供货单位</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TYJZ2026</w:t>
      </w:r>
    </w:p>
    <w:tbl>
      <w:tblPr>
        <w:tblStyle w:val="44"/>
        <w:tblW w:w="7801" w:type="dxa"/>
        <w:jc w:val="center"/>
        <w:tblLayout w:type="fixed"/>
        <w:tblCellMar>
          <w:top w:w="0" w:type="dxa"/>
          <w:left w:w="108" w:type="dxa"/>
          <w:bottom w:w="0" w:type="dxa"/>
          <w:right w:w="108" w:type="dxa"/>
        </w:tblCellMar>
      </w:tblPr>
      <w:tblGrid>
        <w:gridCol w:w="2356"/>
        <w:gridCol w:w="5445"/>
      </w:tblGrid>
      <w:tr w14:paraId="6B762B99">
        <w:tblPrEx>
          <w:tblCellMar>
            <w:top w:w="0" w:type="dxa"/>
            <w:left w:w="108" w:type="dxa"/>
            <w:bottom w:w="0" w:type="dxa"/>
            <w:right w:w="108" w:type="dxa"/>
          </w:tblCellMar>
        </w:tblPrEx>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942BF7">
            <w:pPr>
              <w:spacing w:after="100" w:afterAutospacing="1" w:line="440" w:lineRule="exact"/>
              <w:jc w:val="center"/>
              <w:rPr>
                <w:rFonts w:hint="eastAsia"/>
                <w:highlight w:val="none"/>
                <w:lang w:val="en-US" w:eastAsia="zh-CN"/>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77156046">
        <w:tblPrEx>
          <w:tblCellMar>
            <w:top w:w="0" w:type="dxa"/>
            <w:left w:w="0" w:type="dxa"/>
            <w:bottom w:w="0" w:type="dxa"/>
            <w:right w:w="0" w:type="dxa"/>
          </w:tblCellMar>
        </w:tblPrEx>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bookmarkStart w:id="181" w:name="_GoBack"/>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绍兴市中医院电脑耗材及热敏、针式打印机耗材等“网上超市” 定点供货单位</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TYJZ2026</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绍兴市中医院电脑耗材及热敏、针式打印机耗材等“网上超市” 定点供货单位</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300000</w:t>
            </w:r>
          </w:p>
          <w:p w14:paraId="55CB7CE6">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300000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电脑耗材及热敏、针式打印机耗材等“网上超市” 定点供货单位</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300000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66C5DCD6">
            <w:pPr>
              <w:pStyle w:val="72"/>
              <w:spacing w:afterLines="0" w:line="440" w:lineRule="exact"/>
              <w:ind w:firstLine="480"/>
              <w:rPr>
                <w:rFonts w:hint="eastAsia" w:ascii="仿宋" w:hAnsi="仿宋" w:eastAsia="仿宋" w:cs="仿宋"/>
                <w:color w:val="auto"/>
                <w:sz w:val="24"/>
                <w:highlight w:val="none"/>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val="en-US" w:eastAsia="zh-CN"/>
              </w:rPr>
              <w:t>无</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80C7BB3">
            <w:pPr>
              <w:pStyle w:val="72"/>
              <w:spacing w:afterLines="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bookmarkEnd w:id="181"/>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24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p w14:paraId="002C0F62">
            <w:pPr>
              <w:pStyle w:val="2"/>
              <w:spacing w:line="240" w:lineRule="auto"/>
              <w:ind w:left="0" w:leftChars="0" w:firstLine="0" w:firstLineChars="0"/>
              <w:rPr>
                <w:rFonts w:hint="default"/>
                <w:highlight w:val="none"/>
                <w:lang w:val="en-US"/>
              </w:rPr>
            </w:pPr>
            <w:r>
              <w:rPr>
                <w:rFonts w:hint="eastAsia" w:ascii="仿宋" w:hAnsi="仿宋" w:eastAsia="仿宋" w:cs="仿宋"/>
                <w:b/>
                <w:color w:val="auto"/>
                <w:kern w:val="2"/>
                <w:sz w:val="24"/>
                <w:szCs w:val="24"/>
                <w:highlight w:val="none"/>
                <w:lang w:val="en-US" w:eastAsia="zh-CN" w:bidi="ar-SA"/>
              </w:rPr>
              <w:t>注：投标人须在“报价文件”中提供u盘，u盘中须包含盖章的电子版投标文件（报价文件资料和商务技术（资信）文件资料）。</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FD44BD1">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val="en-US" w:eastAsia="zh-CN"/>
              </w:rPr>
              <w:t>无</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2186079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437C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237B197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5"/>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073093"/>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21"/>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5"/>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5"/>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5"/>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5"/>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5"/>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5"/>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223A3E0">
      <w:pPr>
        <w:spacing w:line="360" w:lineRule="auto"/>
        <w:rPr>
          <w:rFonts w:hint="eastAsia" w:ascii="仿宋" w:hAnsi="仿宋" w:eastAsia="仿宋" w:cs="仿宋"/>
          <w:b/>
          <w:color w:val="auto"/>
          <w:sz w:val="21"/>
          <w:szCs w:val="21"/>
        </w:rPr>
      </w:pPr>
      <w:bookmarkStart w:id="7" w:name="_Toc80157775"/>
      <w:bookmarkStart w:id="8" w:name="_Toc84325981"/>
      <w:bookmarkStart w:id="9" w:name="_Toc81372964"/>
      <w:bookmarkStart w:id="10" w:name="_Toc81372787"/>
      <w:r>
        <w:rPr>
          <w:rFonts w:hint="eastAsia" w:ascii="仿宋" w:hAnsi="仿宋" w:eastAsia="仿宋" w:cs="仿宋"/>
          <w:b/>
          <w:color w:val="auto"/>
          <w:sz w:val="21"/>
          <w:szCs w:val="21"/>
          <w:lang w:eastAsia="zh-CN"/>
        </w:rPr>
        <w:t>（</w:t>
      </w:r>
      <w:r>
        <w:rPr>
          <w:rFonts w:hint="eastAsia" w:ascii="仿宋" w:hAnsi="仿宋" w:eastAsia="仿宋" w:cs="仿宋"/>
          <w:b/>
          <w:color w:val="auto"/>
          <w:sz w:val="21"/>
          <w:szCs w:val="21"/>
        </w:rPr>
        <w:t>一</w:t>
      </w:r>
      <w:r>
        <w:rPr>
          <w:rFonts w:hint="eastAsia" w:ascii="仿宋" w:hAnsi="仿宋" w:eastAsia="仿宋" w:cs="仿宋"/>
          <w:b/>
          <w:color w:val="auto"/>
          <w:sz w:val="21"/>
          <w:szCs w:val="21"/>
          <w:lang w:eastAsia="zh-CN"/>
        </w:rPr>
        <w:t>）</w:t>
      </w:r>
      <w:r>
        <w:rPr>
          <w:rFonts w:hint="eastAsia" w:ascii="仿宋" w:hAnsi="仿宋" w:eastAsia="仿宋" w:cs="仿宋"/>
          <w:b/>
          <w:color w:val="auto"/>
          <w:sz w:val="21"/>
          <w:szCs w:val="21"/>
        </w:rPr>
        <w:t>项目名称：</w:t>
      </w:r>
      <w:r>
        <w:rPr>
          <w:rFonts w:hint="eastAsia" w:ascii="仿宋" w:hAnsi="仿宋" w:eastAsia="仿宋" w:cs="仿宋"/>
          <w:color w:val="auto"/>
          <w:sz w:val="21"/>
          <w:szCs w:val="21"/>
          <w:lang w:val="en-US" w:eastAsia="zh-CN"/>
        </w:rPr>
        <w:t>绍兴市中医院电脑耗材及热敏、针式打印机耗材等“网上超市” 定点供货单位（预算：30万元）服务期限：2年。</w:t>
      </w:r>
    </w:p>
    <w:p w14:paraId="6EBFF003">
      <w:pPr>
        <w:snapToGrid w:val="0"/>
        <w:spacing w:line="360" w:lineRule="auto"/>
        <w:rPr>
          <w:rFonts w:hint="eastAsia" w:ascii="仿宋" w:hAnsi="仿宋" w:eastAsia="仿宋" w:cs="仿宋"/>
          <w:b/>
          <w:color w:val="auto"/>
          <w:sz w:val="21"/>
          <w:szCs w:val="21"/>
        </w:rPr>
      </w:pPr>
      <w:r>
        <w:rPr>
          <w:rFonts w:hint="eastAsia" w:ascii="仿宋" w:hAnsi="仿宋" w:eastAsia="仿宋" w:cs="仿宋"/>
          <w:b/>
          <w:color w:val="auto"/>
          <w:sz w:val="21"/>
          <w:szCs w:val="21"/>
          <w:lang w:eastAsia="zh-CN"/>
        </w:rPr>
        <w:t>（</w:t>
      </w:r>
      <w:r>
        <w:rPr>
          <w:rFonts w:hint="eastAsia" w:ascii="仿宋" w:hAnsi="仿宋" w:eastAsia="仿宋" w:cs="仿宋"/>
          <w:b/>
          <w:color w:val="auto"/>
          <w:sz w:val="21"/>
          <w:szCs w:val="21"/>
        </w:rPr>
        <w:t>二</w:t>
      </w:r>
      <w:r>
        <w:rPr>
          <w:rFonts w:hint="eastAsia" w:ascii="仿宋" w:hAnsi="仿宋" w:eastAsia="仿宋" w:cs="仿宋"/>
          <w:b/>
          <w:color w:val="auto"/>
          <w:sz w:val="21"/>
          <w:szCs w:val="21"/>
          <w:lang w:eastAsia="zh-CN"/>
        </w:rPr>
        <w:t>）</w:t>
      </w:r>
      <w:r>
        <w:rPr>
          <w:rFonts w:hint="eastAsia" w:ascii="仿宋" w:hAnsi="仿宋" w:eastAsia="仿宋" w:cs="仿宋"/>
          <w:b/>
          <w:color w:val="auto"/>
          <w:sz w:val="21"/>
          <w:szCs w:val="21"/>
        </w:rPr>
        <w:t>产品主要技术参数要求（内容和要求)：</w:t>
      </w:r>
    </w:p>
    <w:p w14:paraId="3B039773">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★2.1投标人须具备“政采云”平台供货资格，投标产品须为“政采云”平台目录内产品。</w:t>
      </w:r>
    </w:p>
    <w:p w14:paraId="2A6B8CDA">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2.2采购数量根据医院实际需求确定。</w:t>
      </w:r>
    </w:p>
    <w:p w14:paraId="7F7A5CDD">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rPr>
        <w:t>▲2.</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提供</w:t>
      </w:r>
      <w:r>
        <w:rPr>
          <w:rFonts w:hint="eastAsia" w:ascii="仿宋" w:hAnsi="仿宋" w:eastAsia="仿宋" w:cs="仿宋"/>
          <w:color w:val="auto"/>
          <w:sz w:val="21"/>
          <w:szCs w:val="21"/>
          <w:lang w:val="en-US" w:eastAsia="zh-CN"/>
        </w:rPr>
        <w:t>的</w:t>
      </w:r>
      <w:r>
        <w:rPr>
          <w:rFonts w:hint="eastAsia" w:ascii="仿宋" w:hAnsi="仿宋" w:eastAsia="仿宋" w:cs="仿宋"/>
          <w:color w:val="auto"/>
          <w:sz w:val="21"/>
          <w:szCs w:val="21"/>
        </w:rPr>
        <w:t>产品</w:t>
      </w:r>
      <w:r>
        <w:rPr>
          <w:rFonts w:hint="eastAsia" w:ascii="仿宋" w:hAnsi="仿宋" w:eastAsia="仿宋" w:cs="仿宋"/>
          <w:color w:val="auto"/>
          <w:sz w:val="21"/>
          <w:szCs w:val="21"/>
          <w:lang w:val="en-US" w:eastAsia="zh-CN"/>
        </w:rPr>
        <w:t>的品牌</w:t>
      </w:r>
      <w:r>
        <w:rPr>
          <w:rFonts w:hint="eastAsia" w:ascii="仿宋" w:hAnsi="仿宋" w:eastAsia="仿宋" w:cs="仿宋"/>
          <w:color w:val="auto"/>
          <w:sz w:val="21"/>
          <w:szCs w:val="21"/>
        </w:rPr>
        <w:t>必须</w:t>
      </w:r>
      <w:r>
        <w:rPr>
          <w:rFonts w:hint="eastAsia" w:ascii="仿宋" w:hAnsi="仿宋" w:eastAsia="仿宋" w:cs="仿宋"/>
          <w:color w:val="auto"/>
          <w:sz w:val="21"/>
          <w:szCs w:val="21"/>
          <w:lang w:val="en-US" w:eastAsia="zh-CN"/>
        </w:rPr>
        <w:t>符合</w:t>
      </w:r>
      <w:r>
        <w:rPr>
          <w:rFonts w:hint="eastAsia" w:ascii="仿宋" w:hAnsi="仿宋" w:eastAsia="仿宋" w:cs="仿宋"/>
          <w:color w:val="auto"/>
          <w:sz w:val="21"/>
          <w:szCs w:val="21"/>
        </w:rPr>
        <w:t>医院所</w:t>
      </w:r>
      <w:r>
        <w:rPr>
          <w:rFonts w:hint="eastAsia" w:ascii="仿宋" w:hAnsi="仿宋" w:eastAsia="仿宋" w:cs="仿宋"/>
          <w:color w:val="auto"/>
          <w:sz w:val="21"/>
          <w:szCs w:val="21"/>
          <w:lang w:val="en-US" w:eastAsia="zh-CN"/>
        </w:rPr>
        <w:t>要求</w:t>
      </w:r>
      <w:r>
        <w:rPr>
          <w:rFonts w:hint="eastAsia" w:ascii="仿宋" w:hAnsi="仿宋" w:eastAsia="仿宋" w:cs="仿宋"/>
          <w:color w:val="auto"/>
          <w:sz w:val="21"/>
          <w:szCs w:val="21"/>
        </w:rPr>
        <w:t>。</w:t>
      </w:r>
    </w:p>
    <w:p w14:paraId="37CDF938">
      <w:pPr>
        <w:spacing w:line="360" w:lineRule="auto"/>
        <w:rPr>
          <w:rFonts w:hint="eastAsia" w:ascii="仿宋" w:hAnsi="仿宋" w:eastAsia="仿宋" w:cs="仿宋"/>
          <w:sz w:val="21"/>
          <w:szCs w:val="21"/>
        </w:rPr>
      </w:pPr>
      <w:r>
        <w:rPr>
          <w:rFonts w:hint="eastAsia" w:ascii="仿宋" w:hAnsi="仿宋" w:eastAsia="仿宋" w:cs="仿宋"/>
          <w:color w:val="auto"/>
          <w:sz w:val="21"/>
          <w:szCs w:val="21"/>
        </w:rPr>
        <w:t>▲2.</w:t>
      </w: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提供报价产品目录必须100%覆盖医院所列清单。</w:t>
      </w:r>
    </w:p>
    <w:p w14:paraId="2F40BEBC">
      <w:pPr>
        <w:spacing w:line="360" w:lineRule="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rPr>
        <w:t>须有提供医院打印（复印）设备的日常维护能力（打印外包的除外）。</w:t>
      </w:r>
    </w:p>
    <w:p w14:paraId="003FBC1F">
      <w:pPr>
        <w:pStyle w:val="2"/>
        <w:ind w:left="0" w:leftChars="0" w:firstLine="0" w:firstLineChars="0"/>
        <w:rPr>
          <w:rFonts w:hint="eastAsia" w:ascii="仿宋" w:hAnsi="仿宋" w:eastAsia="仿宋" w:cs="仿宋"/>
          <w:color w:val="auto"/>
          <w:sz w:val="21"/>
          <w:szCs w:val="21"/>
          <w:lang w:val="en-US"/>
        </w:rPr>
      </w:pPr>
      <w:r>
        <w:rPr>
          <w:rFonts w:hint="eastAsia" w:ascii="仿宋" w:hAnsi="仿宋" w:eastAsia="仿宋" w:cs="仿宋"/>
          <w:color w:val="auto"/>
          <w:sz w:val="21"/>
          <w:szCs w:val="21"/>
        </w:rPr>
        <w:t>2.</w:t>
      </w:r>
      <w:r>
        <w:rPr>
          <w:rFonts w:hint="eastAsia" w:ascii="仿宋" w:hAnsi="仿宋" w:eastAsia="仿宋" w:cs="仿宋"/>
          <w:color w:val="auto"/>
          <w:sz w:val="21"/>
          <w:szCs w:val="21"/>
          <w:lang w:val="en-US" w:eastAsia="zh-CN"/>
        </w:rPr>
        <w:t>6中标后，</w:t>
      </w:r>
      <w:r>
        <w:rPr>
          <w:rFonts w:hint="eastAsia" w:ascii="仿宋" w:hAnsi="仿宋" w:eastAsia="仿宋" w:cs="仿宋"/>
          <w:color w:val="auto"/>
          <w:sz w:val="21"/>
          <w:szCs w:val="21"/>
        </w:rPr>
        <w:t>若</w:t>
      </w:r>
      <w:r>
        <w:rPr>
          <w:rFonts w:hint="eastAsia" w:ascii="仿宋" w:hAnsi="仿宋" w:eastAsia="仿宋" w:cs="仿宋"/>
          <w:color w:val="auto"/>
          <w:sz w:val="21"/>
          <w:szCs w:val="21"/>
          <w:lang w:eastAsia="zh-CN"/>
        </w:rPr>
        <w:t>投标人</w:t>
      </w:r>
      <w:r>
        <w:rPr>
          <w:rFonts w:hint="eastAsia" w:ascii="仿宋" w:hAnsi="仿宋" w:eastAsia="仿宋" w:cs="仿宋"/>
          <w:color w:val="auto"/>
          <w:sz w:val="21"/>
          <w:szCs w:val="21"/>
        </w:rPr>
        <w:t>“政采云”平台供货资格取消，则合同自然终止。</w:t>
      </w:r>
    </w:p>
    <w:p w14:paraId="6B50D986">
      <w:pPr>
        <w:tabs>
          <w:tab w:val="left" w:pos="540"/>
        </w:tabs>
        <w:spacing w:line="360" w:lineRule="auto"/>
        <w:ind w:right="25" w:rightChars="12"/>
        <w:rPr>
          <w:rFonts w:hint="eastAsia" w:ascii="仿宋" w:hAnsi="仿宋" w:eastAsia="仿宋" w:cs="仿宋"/>
          <w:color w:val="auto"/>
          <w:sz w:val="21"/>
          <w:szCs w:val="21"/>
          <w:lang w:val="zh-CN" w:eastAsia="zh-CN" w:bidi="ar-SA"/>
        </w:rPr>
      </w:pP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lang w:val="en-US" w:eastAsia="zh-CN" w:bidi="ar-SA"/>
        </w:rPr>
        <w:t>7</w:t>
      </w:r>
      <w:r>
        <w:rPr>
          <w:rFonts w:hint="eastAsia" w:ascii="仿宋" w:hAnsi="仿宋" w:eastAsia="仿宋" w:cs="仿宋"/>
          <w:color w:val="auto"/>
          <w:sz w:val="21"/>
          <w:szCs w:val="21"/>
          <w:lang w:val="zh-CN" w:eastAsia="zh-CN" w:bidi="ar-SA"/>
        </w:rPr>
        <w:t>投标人所提供的货物，若技术性能无特殊说明，则按生产企业或国家有关部门最新颁布的标准及规范为准。</w:t>
      </w:r>
    </w:p>
    <w:p w14:paraId="617FF266">
      <w:pPr>
        <w:tabs>
          <w:tab w:val="left" w:pos="540"/>
        </w:tabs>
        <w:spacing w:line="360" w:lineRule="auto"/>
        <w:ind w:right="25" w:rightChars="12"/>
        <w:rPr>
          <w:rFonts w:hint="eastAsia" w:ascii="仿宋" w:hAnsi="仿宋" w:eastAsia="仿宋" w:cs="仿宋"/>
          <w:color w:val="auto"/>
          <w:sz w:val="21"/>
          <w:szCs w:val="21"/>
          <w:lang w:val="zh-CN" w:eastAsia="zh-CN" w:bidi="ar-SA"/>
        </w:rPr>
      </w:pP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bidi="ar-SA"/>
        </w:rPr>
        <w:t>2.8</w:t>
      </w:r>
      <w:r>
        <w:rPr>
          <w:rFonts w:hint="eastAsia" w:ascii="仿宋" w:hAnsi="仿宋" w:eastAsia="仿宋" w:cs="仿宋"/>
          <w:color w:val="auto"/>
          <w:sz w:val="21"/>
          <w:szCs w:val="21"/>
          <w:lang w:val="zh-CN" w:eastAsia="zh-CN" w:bidi="ar-SA"/>
        </w:rPr>
        <w:t>投标人应保证货物是全新、未拆封过的合格产品，并完全符合国家规定的质量、规格和性能要求。投标人应保证其提供的货物在正确安装和使用下，在其使用寿命内具有良好的性能。</w:t>
      </w:r>
    </w:p>
    <w:p w14:paraId="1124419B">
      <w:pPr>
        <w:pStyle w:val="2"/>
        <w:ind w:left="0" w:leftChars="0"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bidi="ar-SA"/>
        </w:rPr>
        <w:t>2.9中标后，</w:t>
      </w:r>
      <w:r>
        <w:rPr>
          <w:rFonts w:hint="eastAsia" w:ascii="仿宋" w:hAnsi="仿宋" w:eastAsia="仿宋" w:cs="仿宋"/>
          <w:color w:val="auto"/>
          <w:sz w:val="21"/>
          <w:szCs w:val="21"/>
          <w:lang w:val="zh-CN" w:eastAsia="zh-CN" w:bidi="ar-SA"/>
        </w:rPr>
        <w:t>投标人供应的中标产品，凡不符合招标要求的，</w:t>
      </w:r>
      <w:r>
        <w:rPr>
          <w:rFonts w:hint="eastAsia" w:ascii="仿宋" w:hAnsi="仿宋" w:eastAsia="仿宋" w:cs="仿宋"/>
          <w:color w:val="auto"/>
          <w:sz w:val="21"/>
          <w:szCs w:val="21"/>
          <w:lang w:val="en-US" w:eastAsia="zh-CN" w:bidi="ar-SA"/>
        </w:rPr>
        <w:t>采购人</w:t>
      </w:r>
      <w:r>
        <w:rPr>
          <w:rFonts w:hint="eastAsia" w:ascii="仿宋" w:hAnsi="仿宋" w:eastAsia="仿宋" w:cs="仿宋"/>
          <w:color w:val="auto"/>
          <w:sz w:val="21"/>
          <w:szCs w:val="21"/>
          <w:lang w:val="zh-CN" w:eastAsia="zh-CN" w:bidi="ar-SA"/>
        </w:rPr>
        <w:t>有权退货，由此引起的损失由投标人承担。出现欺诈、以次充好等行为的，投标人应全额赔偿招标方的经济损失，同时招标方有权追究投标人的法律责任。</w:t>
      </w:r>
    </w:p>
    <w:p w14:paraId="00089538">
      <w:pPr>
        <w:pStyle w:val="2"/>
        <w:ind w:left="0" w:leftChars="0"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bidi="ar-SA"/>
        </w:rPr>
        <w:t>2.10</w:t>
      </w:r>
      <w:r>
        <w:rPr>
          <w:rFonts w:hint="eastAsia" w:ascii="仿宋" w:hAnsi="仿宋" w:eastAsia="仿宋" w:cs="仿宋"/>
          <w:color w:val="auto"/>
          <w:sz w:val="21"/>
          <w:szCs w:val="21"/>
          <w:lang w:val="zh-CN" w:eastAsia="zh-CN" w:bidi="ar-SA"/>
        </w:rPr>
        <w:t>产品质保期一年及以上。</w:t>
      </w:r>
    </w:p>
    <w:p w14:paraId="1B65268B">
      <w:pPr>
        <w:pStyle w:val="2"/>
        <w:ind w:left="0" w:leftChars="0"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（三）</w:t>
      </w:r>
      <w:r>
        <w:rPr>
          <w:rFonts w:hint="eastAsia" w:ascii="仿宋" w:hAnsi="仿宋" w:eastAsia="仿宋" w:cs="仿宋"/>
          <w:b/>
          <w:sz w:val="21"/>
          <w:szCs w:val="21"/>
          <w:lang w:val="en-US"/>
        </w:rPr>
        <w:t>服务要求</w:t>
      </w:r>
    </w:p>
    <w:p w14:paraId="3162CDEE">
      <w:pP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采购后14天内若发生质量问题，则支持无理由退换货。</w:t>
      </w:r>
    </w:p>
    <w:p w14:paraId="5BDB0A57">
      <w:pP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3.2</w:t>
      </w:r>
      <w:r>
        <w:rPr>
          <w:rFonts w:hint="eastAsia" w:ascii="仿宋" w:hAnsi="仿宋" w:eastAsia="仿宋" w:cs="仿宋"/>
          <w:color w:val="auto"/>
          <w:sz w:val="21"/>
          <w:szCs w:val="21"/>
        </w:rPr>
        <w:t>如一年内出现两次因质量而影响招标方工作，招标方可以自行解除合同，并扣除该批次应付金额。</w:t>
      </w:r>
    </w:p>
    <w:p w14:paraId="5AE36EA7">
      <w:pP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lang w:val="en-US"/>
        </w:rPr>
        <w:t>.</w:t>
      </w:r>
      <w:r>
        <w:rPr>
          <w:rFonts w:hint="eastAsia" w:ascii="仿宋" w:hAnsi="仿宋" w:eastAsia="仿宋" w:cs="仿宋"/>
          <w:color w:val="auto"/>
          <w:sz w:val="21"/>
          <w:szCs w:val="21"/>
          <w:lang w:val="en-US" w:eastAsia="zh-CN"/>
        </w:rPr>
        <w:t>3</w:t>
      </w:r>
      <w:r>
        <w:rPr>
          <w:rFonts w:hint="eastAsia" w:ascii="仿宋" w:hAnsi="仿宋" w:eastAsia="仿宋" w:cs="仿宋"/>
          <w:color w:val="auto"/>
          <w:kern w:val="2"/>
          <w:sz w:val="21"/>
          <w:szCs w:val="21"/>
          <w:lang w:val="en-US" w:eastAsia="zh-CN" w:bidi="ar-SA"/>
        </w:rPr>
        <w:t>★投标人必须指派一名有经验和能力的技术人员常驻医院，从事设备的日常巡检，维护保养，保证设备的正常工作。每周不少于6天，工作时间8：00-17:00（投标人在投标文件中承诺，否则作无效标处理。）</w:t>
      </w:r>
    </w:p>
    <w:p w14:paraId="40EEBF4F">
      <w:pPr>
        <w:pStyle w:val="2"/>
        <w:ind w:left="0" w:leftChars="0"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lang w:val="en-US"/>
        </w:rPr>
        <w:t>.</w:t>
      </w: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lang w:val="en-US" w:eastAsia="zh-CN" w:bidi="ar-SA"/>
        </w:rPr>
        <w:t>投标人按要求送货到指定位置，不接受邮递。</w:t>
      </w:r>
    </w:p>
    <w:p w14:paraId="12630029">
      <w:pPr>
        <w:pStyle w:val="2"/>
        <w:ind w:left="0" w:leftChars="0"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（四）电脑配件、打印耗材清单</w:t>
      </w:r>
    </w:p>
    <w:tbl>
      <w:tblPr>
        <w:tblStyle w:val="44"/>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73"/>
        <w:gridCol w:w="1594"/>
        <w:gridCol w:w="2150"/>
        <w:gridCol w:w="640"/>
        <w:gridCol w:w="1241"/>
        <w:gridCol w:w="1221"/>
      </w:tblGrid>
      <w:tr w14:paraId="4260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67" w:type="dxa"/>
            <w:shd w:val="clear" w:color="auto" w:fill="FFFFFF"/>
            <w:noWrap w:val="0"/>
            <w:vAlign w:val="center"/>
          </w:tcPr>
          <w:p w14:paraId="64EE10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序号</w:t>
            </w:r>
          </w:p>
        </w:tc>
        <w:tc>
          <w:tcPr>
            <w:tcW w:w="1673" w:type="dxa"/>
            <w:shd w:val="clear" w:color="auto" w:fill="FFFFFF"/>
            <w:noWrap w:val="0"/>
            <w:vAlign w:val="center"/>
          </w:tcPr>
          <w:p w14:paraId="49915A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货物名称</w:t>
            </w:r>
          </w:p>
        </w:tc>
        <w:tc>
          <w:tcPr>
            <w:tcW w:w="1594" w:type="dxa"/>
            <w:shd w:val="clear" w:color="auto" w:fill="FFFFFF"/>
            <w:noWrap w:val="0"/>
            <w:vAlign w:val="center"/>
          </w:tcPr>
          <w:p w14:paraId="3BDB85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参考品牌</w:t>
            </w:r>
          </w:p>
        </w:tc>
        <w:tc>
          <w:tcPr>
            <w:tcW w:w="2150" w:type="dxa"/>
            <w:shd w:val="clear" w:color="auto" w:fill="FFFFFF"/>
            <w:noWrap w:val="0"/>
            <w:vAlign w:val="center"/>
          </w:tcPr>
          <w:p w14:paraId="4942EF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规格型号</w:t>
            </w:r>
          </w:p>
        </w:tc>
        <w:tc>
          <w:tcPr>
            <w:tcW w:w="640" w:type="dxa"/>
            <w:shd w:val="clear" w:color="auto" w:fill="FFFFFF"/>
            <w:noWrap w:val="0"/>
            <w:vAlign w:val="center"/>
          </w:tcPr>
          <w:p w14:paraId="215E50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单位</w:t>
            </w:r>
          </w:p>
        </w:tc>
        <w:tc>
          <w:tcPr>
            <w:tcW w:w="1241" w:type="dxa"/>
            <w:shd w:val="clear" w:color="auto" w:fill="FFFFFF"/>
            <w:noWrap w:val="0"/>
            <w:vAlign w:val="center"/>
          </w:tcPr>
          <w:p w14:paraId="29E41B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二年参考用量</w:t>
            </w:r>
          </w:p>
        </w:tc>
        <w:tc>
          <w:tcPr>
            <w:tcW w:w="1221" w:type="dxa"/>
            <w:shd w:val="clear" w:color="auto" w:fill="FFFFFF"/>
            <w:noWrap w:val="0"/>
            <w:vAlign w:val="center"/>
          </w:tcPr>
          <w:p w14:paraId="49F2D6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上限价单价（元）</w:t>
            </w:r>
          </w:p>
        </w:tc>
      </w:tr>
      <w:tr w14:paraId="360B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33895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673" w:type="dxa"/>
            <w:noWrap/>
            <w:vAlign w:val="center"/>
          </w:tcPr>
          <w:p w14:paraId="125303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2DAEC5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02E7C9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热敏不干胶65*75*700</w:t>
            </w:r>
          </w:p>
        </w:tc>
        <w:tc>
          <w:tcPr>
            <w:tcW w:w="640" w:type="dxa"/>
            <w:noWrap/>
            <w:vAlign w:val="center"/>
          </w:tcPr>
          <w:p w14:paraId="467640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576835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327FF4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r>
      <w:tr w14:paraId="12F5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5199C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673" w:type="dxa"/>
            <w:noWrap/>
            <w:vAlign w:val="center"/>
          </w:tcPr>
          <w:p w14:paraId="0DCE7D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1F41AD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3ADE8A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热敏不干胶80*50*200</w:t>
            </w:r>
          </w:p>
        </w:tc>
        <w:tc>
          <w:tcPr>
            <w:tcW w:w="640" w:type="dxa"/>
            <w:noWrap/>
            <w:vAlign w:val="center"/>
          </w:tcPr>
          <w:p w14:paraId="6960EC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2D4F40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w:t>
            </w:r>
          </w:p>
        </w:tc>
        <w:tc>
          <w:tcPr>
            <w:tcW w:w="1221" w:type="dxa"/>
            <w:noWrap w:val="0"/>
            <w:vAlign w:val="center"/>
          </w:tcPr>
          <w:p w14:paraId="7314C8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r>
      <w:tr w14:paraId="74F0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0B068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673" w:type="dxa"/>
            <w:noWrap/>
            <w:vAlign w:val="center"/>
          </w:tcPr>
          <w:p w14:paraId="1EA5A7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46C373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31303B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热敏不干胶80*50*1000</w:t>
            </w:r>
          </w:p>
        </w:tc>
        <w:tc>
          <w:tcPr>
            <w:tcW w:w="640" w:type="dxa"/>
            <w:noWrap/>
            <w:vAlign w:val="center"/>
          </w:tcPr>
          <w:p w14:paraId="5C65F5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7451BC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w:t>
            </w:r>
          </w:p>
        </w:tc>
        <w:tc>
          <w:tcPr>
            <w:tcW w:w="1221" w:type="dxa"/>
            <w:noWrap w:val="0"/>
            <w:vAlign w:val="center"/>
          </w:tcPr>
          <w:p w14:paraId="10301C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r>
      <w:tr w14:paraId="77A5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4225E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673" w:type="dxa"/>
            <w:noWrap/>
            <w:vAlign w:val="center"/>
          </w:tcPr>
          <w:p w14:paraId="16226A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4DB9F2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7CC5C8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铜版不干胶50*(40+30)*650</w:t>
            </w:r>
          </w:p>
        </w:tc>
        <w:tc>
          <w:tcPr>
            <w:tcW w:w="640" w:type="dxa"/>
            <w:noWrap/>
            <w:vAlign w:val="center"/>
          </w:tcPr>
          <w:p w14:paraId="42BBCE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397534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w:t>
            </w:r>
          </w:p>
        </w:tc>
        <w:tc>
          <w:tcPr>
            <w:tcW w:w="1221" w:type="dxa"/>
            <w:noWrap w:val="0"/>
            <w:vAlign w:val="center"/>
          </w:tcPr>
          <w:p w14:paraId="08E385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r>
      <w:tr w14:paraId="2DAF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7084C0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673" w:type="dxa"/>
            <w:noWrap/>
            <w:vAlign w:val="center"/>
          </w:tcPr>
          <w:p w14:paraId="00B4E2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715B8A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31403C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铜版不干胶50*25*1500</w:t>
            </w:r>
          </w:p>
        </w:tc>
        <w:tc>
          <w:tcPr>
            <w:tcW w:w="640" w:type="dxa"/>
            <w:noWrap/>
            <w:vAlign w:val="center"/>
          </w:tcPr>
          <w:p w14:paraId="757EEF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250D6F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w:t>
            </w:r>
          </w:p>
        </w:tc>
        <w:tc>
          <w:tcPr>
            <w:tcW w:w="1221" w:type="dxa"/>
            <w:noWrap w:val="0"/>
            <w:vAlign w:val="center"/>
          </w:tcPr>
          <w:p w14:paraId="5836DA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r>
      <w:tr w14:paraId="7ACE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6A75D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673" w:type="dxa"/>
            <w:noWrap/>
            <w:vAlign w:val="center"/>
          </w:tcPr>
          <w:p w14:paraId="4381B8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7D1300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31B3A7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铜版不干胶50*30*1500</w:t>
            </w:r>
          </w:p>
        </w:tc>
        <w:tc>
          <w:tcPr>
            <w:tcW w:w="640" w:type="dxa"/>
            <w:noWrap/>
            <w:vAlign w:val="center"/>
          </w:tcPr>
          <w:p w14:paraId="40FB89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085ABB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w:t>
            </w:r>
          </w:p>
        </w:tc>
        <w:tc>
          <w:tcPr>
            <w:tcW w:w="1221" w:type="dxa"/>
            <w:noWrap w:val="0"/>
            <w:vAlign w:val="center"/>
          </w:tcPr>
          <w:p w14:paraId="3D2F1E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r>
      <w:tr w14:paraId="179C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5485AE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673" w:type="dxa"/>
            <w:noWrap/>
            <w:vAlign w:val="center"/>
          </w:tcPr>
          <w:p w14:paraId="4EA01D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5B317E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6EF102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铜版不干胶80*50*1000</w:t>
            </w:r>
          </w:p>
        </w:tc>
        <w:tc>
          <w:tcPr>
            <w:tcW w:w="640" w:type="dxa"/>
            <w:noWrap/>
            <w:vAlign w:val="center"/>
          </w:tcPr>
          <w:p w14:paraId="4F4521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4042CA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w:t>
            </w:r>
          </w:p>
        </w:tc>
        <w:tc>
          <w:tcPr>
            <w:tcW w:w="1221" w:type="dxa"/>
            <w:noWrap w:val="0"/>
            <w:vAlign w:val="center"/>
          </w:tcPr>
          <w:p w14:paraId="53C4BA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r>
      <w:tr w14:paraId="1DCA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FBF56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673" w:type="dxa"/>
            <w:noWrap/>
            <w:vAlign w:val="center"/>
          </w:tcPr>
          <w:p w14:paraId="68F746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458177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0"/>
            <w:vAlign w:val="center"/>
          </w:tcPr>
          <w:p w14:paraId="338E01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铜版不干胶64*48*1000</w:t>
            </w:r>
          </w:p>
        </w:tc>
        <w:tc>
          <w:tcPr>
            <w:tcW w:w="640" w:type="dxa"/>
            <w:noWrap/>
            <w:vAlign w:val="center"/>
          </w:tcPr>
          <w:p w14:paraId="1DBE2D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782BEE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221" w:type="dxa"/>
            <w:noWrap w:val="0"/>
            <w:vAlign w:val="center"/>
          </w:tcPr>
          <w:p w14:paraId="712F1E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r>
      <w:tr w14:paraId="4B52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3B6CD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1673" w:type="dxa"/>
            <w:noWrap/>
            <w:vAlign w:val="center"/>
          </w:tcPr>
          <w:p w14:paraId="10318E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73CD59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0"/>
            <w:vAlign w:val="center"/>
          </w:tcPr>
          <w:p w14:paraId="60D533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铜版不干胶48*30*1000</w:t>
            </w:r>
          </w:p>
        </w:tc>
        <w:tc>
          <w:tcPr>
            <w:tcW w:w="640" w:type="dxa"/>
            <w:noWrap/>
            <w:vAlign w:val="center"/>
          </w:tcPr>
          <w:p w14:paraId="77521F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282CF2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221" w:type="dxa"/>
            <w:noWrap w:val="0"/>
            <w:vAlign w:val="center"/>
          </w:tcPr>
          <w:p w14:paraId="1157D7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r>
      <w:tr w14:paraId="09AB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511C9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673" w:type="dxa"/>
            <w:noWrap/>
            <w:vAlign w:val="center"/>
          </w:tcPr>
          <w:p w14:paraId="1F49C5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334645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0943D2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铜版不干胶30*20*2000</w:t>
            </w:r>
          </w:p>
        </w:tc>
        <w:tc>
          <w:tcPr>
            <w:tcW w:w="640" w:type="dxa"/>
            <w:noWrap/>
            <w:vAlign w:val="center"/>
          </w:tcPr>
          <w:p w14:paraId="199AA0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41CEE8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43E208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r>
      <w:tr w14:paraId="2722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BFF80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673" w:type="dxa"/>
            <w:noWrap/>
            <w:vAlign w:val="center"/>
          </w:tcPr>
          <w:p w14:paraId="767DA2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交换机</w:t>
            </w:r>
          </w:p>
        </w:tc>
        <w:tc>
          <w:tcPr>
            <w:tcW w:w="1594" w:type="dxa"/>
            <w:noWrap/>
            <w:vAlign w:val="bottom"/>
          </w:tcPr>
          <w:p w14:paraId="5F3EB090">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锐捷、华三、普联</w:t>
            </w:r>
          </w:p>
        </w:tc>
        <w:tc>
          <w:tcPr>
            <w:tcW w:w="2150" w:type="dxa"/>
            <w:noWrap/>
            <w:vAlign w:val="center"/>
          </w:tcPr>
          <w:p w14:paraId="7259E5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5口千兆</w:t>
            </w:r>
          </w:p>
        </w:tc>
        <w:tc>
          <w:tcPr>
            <w:tcW w:w="640" w:type="dxa"/>
            <w:noWrap/>
            <w:vAlign w:val="center"/>
          </w:tcPr>
          <w:p w14:paraId="53C002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39788F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06DA24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w:t>
            </w:r>
          </w:p>
        </w:tc>
      </w:tr>
      <w:tr w14:paraId="7BEC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5FB3D9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673" w:type="dxa"/>
            <w:noWrap/>
            <w:vAlign w:val="center"/>
          </w:tcPr>
          <w:p w14:paraId="5F9985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交换机</w:t>
            </w:r>
          </w:p>
        </w:tc>
        <w:tc>
          <w:tcPr>
            <w:tcW w:w="1594" w:type="dxa"/>
            <w:noWrap/>
            <w:vAlign w:val="bottom"/>
          </w:tcPr>
          <w:p w14:paraId="78618FC3">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锐捷、华三、普联</w:t>
            </w:r>
          </w:p>
        </w:tc>
        <w:tc>
          <w:tcPr>
            <w:tcW w:w="2150" w:type="dxa"/>
            <w:noWrap/>
            <w:vAlign w:val="center"/>
          </w:tcPr>
          <w:p w14:paraId="2B6E2D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8口千兆</w:t>
            </w:r>
          </w:p>
        </w:tc>
        <w:tc>
          <w:tcPr>
            <w:tcW w:w="640" w:type="dxa"/>
            <w:noWrap/>
            <w:vAlign w:val="center"/>
          </w:tcPr>
          <w:p w14:paraId="4DC9E1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069EC1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221" w:type="dxa"/>
            <w:noWrap w:val="0"/>
            <w:vAlign w:val="center"/>
          </w:tcPr>
          <w:p w14:paraId="556A54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w:t>
            </w:r>
          </w:p>
        </w:tc>
      </w:tr>
      <w:tr w14:paraId="12C1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2ED78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673" w:type="dxa"/>
            <w:noWrap/>
            <w:vAlign w:val="center"/>
          </w:tcPr>
          <w:p w14:paraId="6042D4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墨粉</w:t>
            </w:r>
          </w:p>
        </w:tc>
        <w:tc>
          <w:tcPr>
            <w:tcW w:w="1594" w:type="dxa"/>
            <w:noWrap/>
            <w:vAlign w:val="center"/>
          </w:tcPr>
          <w:p w14:paraId="5E0704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东芝原装</w:t>
            </w:r>
          </w:p>
        </w:tc>
        <w:tc>
          <w:tcPr>
            <w:tcW w:w="2150" w:type="dxa"/>
            <w:noWrap/>
            <w:vAlign w:val="center"/>
          </w:tcPr>
          <w:p w14:paraId="513D9C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东芝457复印机原装5070墨粉</w:t>
            </w:r>
          </w:p>
        </w:tc>
        <w:tc>
          <w:tcPr>
            <w:tcW w:w="640" w:type="dxa"/>
            <w:noWrap/>
            <w:vAlign w:val="center"/>
          </w:tcPr>
          <w:p w14:paraId="2FC29A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c>
          <w:tcPr>
            <w:tcW w:w="1241" w:type="dxa"/>
            <w:noWrap w:val="0"/>
            <w:vAlign w:val="center"/>
          </w:tcPr>
          <w:p w14:paraId="60BC3B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21" w:type="dxa"/>
            <w:noWrap w:val="0"/>
            <w:vAlign w:val="center"/>
          </w:tcPr>
          <w:p w14:paraId="687496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r>
      <w:tr w14:paraId="687D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02F1E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673" w:type="dxa"/>
            <w:noWrap/>
            <w:vAlign w:val="center"/>
          </w:tcPr>
          <w:p w14:paraId="6C689E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墨粉</w:t>
            </w:r>
          </w:p>
        </w:tc>
        <w:tc>
          <w:tcPr>
            <w:tcW w:w="1594" w:type="dxa"/>
            <w:noWrap/>
            <w:vAlign w:val="center"/>
          </w:tcPr>
          <w:p w14:paraId="626DF6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东芝原装</w:t>
            </w:r>
          </w:p>
        </w:tc>
        <w:tc>
          <w:tcPr>
            <w:tcW w:w="2150" w:type="dxa"/>
            <w:noWrap/>
            <w:vAlign w:val="center"/>
          </w:tcPr>
          <w:p w14:paraId="365376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东芝5008机器大容量墨粉</w:t>
            </w:r>
          </w:p>
        </w:tc>
        <w:tc>
          <w:tcPr>
            <w:tcW w:w="640" w:type="dxa"/>
            <w:noWrap/>
            <w:vAlign w:val="center"/>
          </w:tcPr>
          <w:p w14:paraId="709049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c>
          <w:tcPr>
            <w:tcW w:w="1241" w:type="dxa"/>
            <w:noWrap w:val="0"/>
            <w:vAlign w:val="center"/>
          </w:tcPr>
          <w:p w14:paraId="6B259B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657739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390</w:t>
            </w:r>
          </w:p>
        </w:tc>
      </w:tr>
      <w:tr w14:paraId="7A47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B3D7C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673" w:type="dxa"/>
            <w:noWrap/>
            <w:vAlign w:val="center"/>
          </w:tcPr>
          <w:p w14:paraId="57DCA1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墨粉</w:t>
            </w:r>
          </w:p>
        </w:tc>
        <w:tc>
          <w:tcPr>
            <w:tcW w:w="1594" w:type="dxa"/>
            <w:noWrap/>
            <w:vAlign w:val="center"/>
          </w:tcPr>
          <w:p w14:paraId="1DE39F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东芝原装</w:t>
            </w:r>
          </w:p>
        </w:tc>
        <w:tc>
          <w:tcPr>
            <w:tcW w:w="2150" w:type="dxa"/>
            <w:noWrap/>
            <w:vAlign w:val="center"/>
          </w:tcPr>
          <w:p w14:paraId="0A3644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FC415CKS墨粉</w:t>
            </w:r>
          </w:p>
        </w:tc>
        <w:tc>
          <w:tcPr>
            <w:tcW w:w="640" w:type="dxa"/>
            <w:noWrap/>
            <w:vAlign w:val="center"/>
          </w:tcPr>
          <w:p w14:paraId="6B6DEF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c>
          <w:tcPr>
            <w:tcW w:w="1241" w:type="dxa"/>
            <w:noWrap w:val="0"/>
            <w:vAlign w:val="center"/>
          </w:tcPr>
          <w:p w14:paraId="44E97F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21" w:type="dxa"/>
            <w:noWrap w:val="0"/>
            <w:vAlign w:val="center"/>
          </w:tcPr>
          <w:p w14:paraId="16DE27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295</w:t>
            </w:r>
          </w:p>
        </w:tc>
      </w:tr>
      <w:tr w14:paraId="0FFB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498F0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1673" w:type="dxa"/>
            <w:noWrap/>
            <w:vAlign w:val="center"/>
          </w:tcPr>
          <w:p w14:paraId="34B32D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103D84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ign w:val="center"/>
          </w:tcPr>
          <w:p w14:paraId="05D888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57*30</w:t>
            </w:r>
          </w:p>
        </w:tc>
        <w:tc>
          <w:tcPr>
            <w:tcW w:w="640" w:type="dxa"/>
            <w:noWrap/>
            <w:vAlign w:val="center"/>
          </w:tcPr>
          <w:p w14:paraId="4FF479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4C7057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3546E4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r>
      <w:tr w14:paraId="74CF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EC9C7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1673" w:type="dxa"/>
            <w:noWrap/>
            <w:vAlign w:val="center"/>
          </w:tcPr>
          <w:p w14:paraId="1E4467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76C0CD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ign w:val="center"/>
          </w:tcPr>
          <w:p w14:paraId="15042B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57*40</w:t>
            </w:r>
          </w:p>
        </w:tc>
        <w:tc>
          <w:tcPr>
            <w:tcW w:w="640" w:type="dxa"/>
            <w:noWrap/>
            <w:vAlign w:val="center"/>
          </w:tcPr>
          <w:p w14:paraId="4382E3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0D73C0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1FE20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r>
      <w:tr w14:paraId="3AC6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20456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673" w:type="dxa"/>
            <w:noWrap/>
            <w:vAlign w:val="center"/>
          </w:tcPr>
          <w:p w14:paraId="787242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41D3B9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ign w:val="center"/>
          </w:tcPr>
          <w:p w14:paraId="317DAC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57*50</w:t>
            </w:r>
          </w:p>
        </w:tc>
        <w:tc>
          <w:tcPr>
            <w:tcW w:w="640" w:type="dxa"/>
            <w:noWrap/>
            <w:vAlign w:val="center"/>
          </w:tcPr>
          <w:p w14:paraId="12ED2D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5C2100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800</w:t>
            </w:r>
          </w:p>
        </w:tc>
        <w:tc>
          <w:tcPr>
            <w:tcW w:w="1221" w:type="dxa"/>
            <w:noWrap w:val="0"/>
            <w:vAlign w:val="center"/>
          </w:tcPr>
          <w:p w14:paraId="23BA3E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r>
      <w:tr w14:paraId="2434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27C22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1673" w:type="dxa"/>
            <w:noWrap/>
            <w:vAlign w:val="center"/>
          </w:tcPr>
          <w:p w14:paraId="0E8447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78589C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ign w:val="center"/>
          </w:tcPr>
          <w:p w14:paraId="7A80B0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80*80</w:t>
            </w:r>
          </w:p>
        </w:tc>
        <w:tc>
          <w:tcPr>
            <w:tcW w:w="640" w:type="dxa"/>
            <w:noWrap/>
            <w:vAlign w:val="center"/>
          </w:tcPr>
          <w:p w14:paraId="7A30FE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769EBB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c>
          <w:tcPr>
            <w:tcW w:w="1221" w:type="dxa"/>
            <w:noWrap w:val="0"/>
            <w:vAlign w:val="center"/>
          </w:tcPr>
          <w:p w14:paraId="07ABD5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r>
      <w:tr w14:paraId="2C97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1F70F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673" w:type="dxa"/>
            <w:noWrap/>
            <w:vAlign w:val="center"/>
          </w:tcPr>
          <w:p w14:paraId="2A7ED4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7E49BD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ign w:val="center"/>
          </w:tcPr>
          <w:p w14:paraId="3DE5BF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80*60</w:t>
            </w:r>
          </w:p>
        </w:tc>
        <w:tc>
          <w:tcPr>
            <w:tcW w:w="640" w:type="dxa"/>
            <w:noWrap/>
            <w:vAlign w:val="center"/>
          </w:tcPr>
          <w:p w14:paraId="74975E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28BCF7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12000</w:t>
            </w:r>
          </w:p>
        </w:tc>
        <w:tc>
          <w:tcPr>
            <w:tcW w:w="1221" w:type="dxa"/>
            <w:noWrap w:val="0"/>
            <w:vAlign w:val="center"/>
          </w:tcPr>
          <w:p w14:paraId="06FFE2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r>
      <w:tr w14:paraId="7A53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A095D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1673" w:type="dxa"/>
            <w:noWrap/>
            <w:vAlign w:val="center"/>
          </w:tcPr>
          <w:p w14:paraId="4ECE74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0C8348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0"/>
            <w:vAlign w:val="center"/>
          </w:tcPr>
          <w:p w14:paraId="5BDAA4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60*75</w:t>
            </w:r>
          </w:p>
        </w:tc>
        <w:tc>
          <w:tcPr>
            <w:tcW w:w="640" w:type="dxa"/>
            <w:noWrap/>
            <w:vAlign w:val="center"/>
          </w:tcPr>
          <w:p w14:paraId="023A3F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649B13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0472D7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r>
      <w:tr w14:paraId="3FA8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AD0C1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673" w:type="dxa"/>
            <w:noWrap/>
            <w:vAlign w:val="center"/>
          </w:tcPr>
          <w:p w14:paraId="50FC41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594950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0"/>
            <w:vAlign w:val="center"/>
          </w:tcPr>
          <w:p w14:paraId="23558C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110*60</w:t>
            </w:r>
          </w:p>
        </w:tc>
        <w:tc>
          <w:tcPr>
            <w:tcW w:w="640" w:type="dxa"/>
            <w:noWrap/>
            <w:vAlign w:val="center"/>
          </w:tcPr>
          <w:p w14:paraId="2E33BE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1F3040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5CA783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r>
      <w:tr w14:paraId="53F7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5BF7BF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1673" w:type="dxa"/>
            <w:noWrap/>
            <w:vAlign w:val="center"/>
          </w:tcPr>
          <w:p w14:paraId="6EDA5B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3C3731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0"/>
            <w:vAlign w:val="center"/>
          </w:tcPr>
          <w:p w14:paraId="32C006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110*20</w:t>
            </w:r>
          </w:p>
        </w:tc>
        <w:tc>
          <w:tcPr>
            <w:tcW w:w="640" w:type="dxa"/>
            <w:noWrap/>
            <w:vAlign w:val="center"/>
          </w:tcPr>
          <w:p w14:paraId="601A6C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2A612A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2DD14A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r>
      <w:tr w14:paraId="18FA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7119B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673" w:type="dxa"/>
            <w:noWrap/>
            <w:vAlign w:val="center"/>
          </w:tcPr>
          <w:p w14:paraId="08052E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色带框、芯</w:t>
            </w:r>
          </w:p>
        </w:tc>
        <w:tc>
          <w:tcPr>
            <w:tcW w:w="1594" w:type="dxa"/>
            <w:noWrap/>
            <w:vAlign w:val="center"/>
          </w:tcPr>
          <w:p w14:paraId="7BB74E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得实、天威、格之格</w:t>
            </w:r>
          </w:p>
        </w:tc>
        <w:tc>
          <w:tcPr>
            <w:tcW w:w="2150" w:type="dxa"/>
            <w:noWrap/>
            <w:vAlign w:val="center"/>
          </w:tcPr>
          <w:p w14:paraId="4241BA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DS2600 80D-3</w:t>
            </w:r>
          </w:p>
        </w:tc>
        <w:tc>
          <w:tcPr>
            <w:tcW w:w="640" w:type="dxa"/>
            <w:noWrap/>
            <w:vAlign w:val="center"/>
          </w:tcPr>
          <w:p w14:paraId="112162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5B2BF0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2DF658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r>
      <w:tr w14:paraId="6348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DF2E2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673" w:type="dxa"/>
            <w:noWrap/>
            <w:vAlign w:val="center"/>
          </w:tcPr>
          <w:p w14:paraId="3BFEB4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3A8ABB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noWrap/>
            <w:vAlign w:val="center"/>
          </w:tcPr>
          <w:p w14:paraId="40DB95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USB键盘</w:t>
            </w:r>
          </w:p>
        </w:tc>
        <w:tc>
          <w:tcPr>
            <w:tcW w:w="640" w:type="dxa"/>
            <w:noWrap/>
            <w:vAlign w:val="center"/>
          </w:tcPr>
          <w:p w14:paraId="77D55B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022300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221" w:type="dxa"/>
            <w:noWrap w:val="0"/>
            <w:vAlign w:val="center"/>
          </w:tcPr>
          <w:p w14:paraId="268053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r>
      <w:tr w14:paraId="4DF5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BF061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1673" w:type="dxa"/>
            <w:noWrap/>
            <w:vAlign w:val="center"/>
          </w:tcPr>
          <w:p w14:paraId="774C1F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5B8BED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noWrap/>
            <w:vAlign w:val="center"/>
          </w:tcPr>
          <w:p w14:paraId="66B595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USB鼠标</w:t>
            </w:r>
          </w:p>
        </w:tc>
        <w:tc>
          <w:tcPr>
            <w:tcW w:w="640" w:type="dxa"/>
            <w:noWrap/>
            <w:vAlign w:val="center"/>
          </w:tcPr>
          <w:p w14:paraId="03E6E3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395CA0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221" w:type="dxa"/>
            <w:noWrap w:val="0"/>
            <w:vAlign w:val="center"/>
          </w:tcPr>
          <w:p w14:paraId="48F09C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r>
      <w:tr w14:paraId="3813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7" w:type="dxa"/>
            <w:noWrap/>
            <w:vAlign w:val="center"/>
          </w:tcPr>
          <w:p w14:paraId="1D0EDD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1673" w:type="dxa"/>
            <w:noWrap w:val="0"/>
            <w:vAlign w:val="center"/>
          </w:tcPr>
          <w:p w14:paraId="035439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内存</w:t>
            </w:r>
          </w:p>
        </w:tc>
        <w:tc>
          <w:tcPr>
            <w:tcW w:w="1594" w:type="dxa"/>
            <w:noWrap w:val="0"/>
            <w:vAlign w:val="center"/>
          </w:tcPr>
          <w:p w14:paraId="05650FF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联想、镁光、海力士</w:t>
            </w:r>
          </w:p>
        </w:tc>
        <w:tc>
          <w:tcPr>
            <w:tcW w:w="2150" w:type="dxa"/>
            <w:noWrap/>
            <w:vAlign w:val="center"/>
          </w:tcPr>
          <w:p w14:paraId="44615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DDR3/DDR4内存/8G</w:t>
            </w:r>
          </w:p>
        </w:tc>
        <w:tc>
          <w:tcPr>
            <w:tcW w:w="640" w:type="dxa"/>
            <w:noWrap/>
            <w:vAlign w:val="center"/>
          </w:tcPr>
          <w:p w14:paraId="7917F6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1241" w:type="dxa"/>
            <w:noWrap w:val="0"/>
            <w:vAlign w:val="center"/>
          </w:tcPr>
          <w:p w14:paraId="34B94F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4E7BA4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490</w:t>
            </w:r>
          </w:p>
        </w:tc>
      </w:tr>
      <w:tr w14:paraId="7509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7" w:type="dxa"/>
            <w:noWrap/>
            <w:vAlign w:val="center"/>
          </w:tcPr>
          <w:p w14:paraId="507B84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1673" w:type="dxa"/>
            <w:noWrap w:val="0"/>
            <w:vAlign w:val="center"/>
          </w:tcPr>
          <w:p w14:paraId="5F6D12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U盘</w:t>
            </w:r>
          </w:p>
        </w:tc>
        <w:tc>
          <w:tcPr>
            <w:tcW w:w="1594" w:type="dxa"/>
            <w:noWrap w:val="0"/>
            <w:vAlign w:val="center"/>
          </w:tcPr>
          <w:p w14:paraId="202B02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闪迪、金士顿、联想</w:t>
            </w:r>
          </w:p>
        </w:tc>
        <w:tc>
          <w:tcPr>
            <w:tcW w:w="2150" w:type="dxa"/>
            <w:noWrap/>
            <w:vAlign w:val="center"/>
          </w:tcPr>
          <w:p w14:paraId="0CE80A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3.0/64G</w:t>
            </w:r>
          </w:p>
        </w:tc>
        <w:tc>
          <w:tcPr>
            <w:tcW w:w="640" w:type="dxa"/>
            <w:noWrap/>
            <w:vAlign w:val="center"/>
          </w:tcPr>
          <w:p w14:paraId="65A43A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1F29E3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221" w:type="dxa"/>
            <w:noWrap w:val="0"/>
            <w:vAlign w:val="center"/>
          </w:tcPr>
          <w:p w14:paraId="79EE51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130</w:t>
            </w:r>
          </w:p>
        </w:tc>
      </w:tr>
      <w:tr w14:paraId="3F0C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7F919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1673" w:type="dxa"/>
            <w:noWrap w:val="0"/>
            <w:vAlign w:val="center"/>
          </w:tcPr>
          <w:p w14:paraId="0C47CA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固态硬盘</w:t>
            </w:r>
          </w:p>
        </w:tc>
        <w:tc>
          <w:tcPr>
            <w:tcW w:w="1594" w:type="dxa"/>
            <w:noWrap w:val="0"/>
            <w:vAlign w:val="center"/>
          </w:tcPr>
          <w:p w14:paraId="2338AB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金士顿、WD、台电</w:t>
            </w:r>
          </w:p>
        </w:tc>
        <w:tc>
          <w:tcPr>
            <w:tcW w:w="2150" w:type="dxa"/>
            <w:noWrap/>
            <w:vAlign w:val="center"/>
          </w:tcPr>
          <w:p w14:paraId="45090E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SSD250G</w:t>
            </w:r>
          </w:p>
        </w:tc>
        <w:tc>
          <w:tcPr>
            <w:tcW w:w="640" w:type="dxa"/>
            <w:noWrap/>
            <w:vAlign w:val="center"/>
          </w:tcPr>
          <w:p w14:paraId="692964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153D7D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1DC4FD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890</w:t>
            </w:r>
          </w:p>
        </w:tc>
      </w:tr>
      <w:tr w14:paraId="4B80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E0D9D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673" w:type="dxa"/>
            <w:noWrap w:val="0"/>
            <w:vAlign w:val="center"/>
          </w:tcPr>
          <w:p w14:paraId="0FD8AF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移动硬盘</w:t>
            </w:r>
          </w:p>
        </w:tc>
        <w:tc>
          <w:tcPr>
            <w:tcW w:w="1594" w:type="dxa"/>
            <w:noWrap w:val="0"/>
            <w:vAlign w:val="center"/>
          </w:tcPr>
          <w:p w14:paraId="6FD55A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WD、希捷、东芝</w:t>
            </w:r>
          </w:p>
        </w:tc>
        <w:tc>
          <w:tcPr>
            <w:tcW w:w="2150" w:type="dxa"/>
            <w:noWrap/>
            <w:vAlign w:val="center"/>
          </w:tcPr>
          <w:p w14:paraId="080A9A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3.0/WD2T</w:t>
            </w:r>
          </w:p>
        </w:tc>
        <w:tc>
          <w:tcPr>
            <w:tcW w:w="640" w:type="dxa"/>
            <w:noWrap/>
            <w:vAlign w:val="center"/>
          </w:tcPr>
          <w:p w14:paraId="3BCB61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747B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0"/>
            <w:vAlign w:val="center"/>
          </w:tcPr>
          <w:p w14:paraId="28A07A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1190</w:t>
            </w:r>
          </w:p>
        </w:tc>
      </w:tr>
      <w:tr w14:paraId="4B2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3DA07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1673" w:type="dxa"/>
            <w:noWrap/>
            <w:vAlign w:val="center"/>
          </w:tcPr>
          <w:p w14:paraId="2EFF69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移动固态硬盘</w:t>
            </w:r>
          </w:p>
        </w:tc>
        <w:tc>
          <w:tcPr>
            <w:tcW w:w="1594" w:type="dxa"/>
            <w:noWrap/>
            <w:vAlign w:val="bottom"/>
          </w:tcPr>
          <w:p w14:paraId="55DAF286">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WD、希捷、联想</w:t>
            </w:r>
          </w:p>
        </w:tc>
        <w:tc>
          <w:tcPr>
            <w:tcW w:w="2150" w:type="dxa"/>
            <w:noWrap/>
            <w:vAlign w:val="center"/>
          </w:tcPr>
          <w:p w14:paraId="6E62D6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2T移动固态硬盘</w:t>
            </w:r>
          </w:p>
        </w:tc>
        <w:tc>
          <w:tcPr>
            <w:tcW w:w="640" w:type="dxa"/>
            <w:noWrap/>
            <w:vAlign w:val="center"/>
          </w:tcPr>
          <w:p w14:paraId="0C259B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41F46C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0"/>
            <w:vAlign w:val="center"/>
          </w:tcPr>
          <w:p w14:paraId="072DD5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2150</w:t>
            </w:r>
          </w:p>
        </w:tc>
      </w:tr>
      <w:tr w14:paraId="4B9C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3CE45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1673" w:type="dxa"/>
            <w:noWrap/>
            <w:vAlign w:val="center"/>
          </w:tcPr>
          <w:p w14:paraId="7FB74A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碳带</w:t>
            </w:r>
          </w:p>
        </w:tc>
        <w:tc>
          <w:tcPr>
            <w:tcW w:w="1594" w:type="dxa"/>
            <w:noWrap/>
            <w:vAlign w:val="bottom"/>
          </w:tcPr>
          <w:p w14:paraId="385B3083">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243B1A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树脂碳带110*60</w:t>
            </w:r>
          </w:p>
        </w:tc>
        <w:tc>
          <w:tcPr>
            <w:tcW w:w="640" w:type="dxa"/>
            <w:noWrap/>
            <w:vAlign w:val="center"/>
          </w:tcPr>
          <w:p w14:paraId="5D0D7F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398517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221" w:type="dxa"/>
            <w:noWrap w:val="0"/>
            <w:vAlign w:val="center"/>
          </w:tcPr>
          <w:p w14:paraId="40FC60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r>
      <w:tr w14:paraId="3AB8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C9060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1673" w:type="dxa"/>
            <w:noWrap/>
            <w:vAlign w:val="center"/>
          </w:tcPr>
          <w:p w14:paraId="498FFCF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碳带</w:t>
            </w:r>
          </w:p>
        </w:tc>
        <w:tc>
          <w:tcPr>
            <w:tcW w:w="1594" w:type="dxa"/>
            <w:noWrap/>
            <w:vAlign w:val="bottom"/>
          </w:tcPr>
          <w:p w14:paraId="0B9D1253">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ign w:val="center"/>
          </w:tcPr>
          <w:p w14:paraId="64DC29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树脂碳带60*75</w:t>
            </w:r>
          </w:p>
        </w:tc>
        <w:tc>
          <w:tcPr>
            <w:tcW w:w="640" w:type="dxa"/>
            <w:noWrap/>
            <w:vAlign w:val="center"/>
          </w:tcPr>
          <w:p w14:paraId="7E08D0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155084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700</w:t>
            </w:r>
          </w:p>
        </w:tc>
        <w:tc>
          <w:tcPr>
            <w:tcW w:w="1221" w:type="dxa"/>
            <w:noWrap w:val="0"/>
            <w:vAlign w:val="center"/>
          </w:tcPr>
          <w:p w14:paraId="2E62E9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r>
      <w:tr w14:paraId="3F8A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60B8E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1673" w:type="dxa"/>
            <w:noWrap/>
            <w:vAlign w:val="center"/>
          </w:tcPr>
          <w:p w14:paraId="300988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兄弟鼓组件</w:t>
            </w:r>
          </w:p>
        </w:tc>
        <w:tc>
          <w:tcPr>
            <w:tcW w:w="1594" w:type="dxa"/>
            <w:noWrap/>
            <w:vAlign w:val="center"/>
          </w:tcPr>
          <w:p w14:paraId="09BD26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兄弟原装</w:t>
            </w:r>
          </w:p>
        </w:tc>
        <w:tc>
          <w:tcPr>
            <w:tcW w:w="2150" w:type="dxa"/>
            <w:noWrap/>
            <w:vAlign w:val="center"/>
          </w:tcPr>
          <w:p w14:paraId="04073D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兄弟DR-3350硒鼓</w:t>
            </w:r>
          </w:p>
        </w:tc>
        <w:tc>
          <w:tcPr>
            <w:tcW w:w="640" w:type="dxa"/>
            <w:noWrap/>
            <w:vAlign w:val="center"/>
          </w:tcPr>
          <w:p w14:paraId="384BF5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154BB3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221" w:type="dxa"/>
            <w:noWrap w:val="0"/>
            <w:vAlign w:val="center"/>
          </w:tcPr>
          <w:p w14:paraId="1E82A6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850</w:t>
            </w:r>
          </w:p>
        </w:tc>
      </w:tr>
      <w:tr w14:paraId="6D93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4E9AB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673" w:type="dxa"/>
            <w:noWrap/>
            <w:vAlign w:val="center"/>
          </w:tcPr>
          <w:p w14:paraId="4D765C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兄弟鼓组件</w:t>
            </w:r>
          </w:p>
        </w:tc>
        <w:tc>
          <w:tcPr>
            <w:tcW w:w="1594" w:type="dxa"/>
            <w:noWrap/>
            <w:vAlign w:val="center"/>
          </w:tcPr>
          <w:p w14:paraId="2A078E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兄弟原装</w:t>
            </w:r>
          </w:p>
        </w:tc>
        <w:tc>
          <w:tcPr>
            <w:tcW w:w="2150" w:type="dxa"/>
            <w:noWrap/>
            <w:vAlign w:val="center"/>
          </w:tcPr>
          <w:p w14:paraId="00F357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兄弟DR-2350硒鼓</w:t>
            </w:r>
          </w:p>
        </w:tc>
        <w:tc>
          <w:tcPr>
            <w:tcW w:w="640" w:type="dxa"/>
            <w:noWrap/>
            <w:vAlign w:val="center"/>
          </w:tcPr>
          <w:p w14:paraId="42198D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6FD180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221" w:type="dxa"/>
            <w:noWrap w:val="0"/>
            <w:vAlign w:val="center"/>
          </w:tcPr>
          <w:p w14:paraId="331E0F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w:t>
            </w:r>
          </w:p>
        </w:tc>
      </w:tr>
      <w:tr w14:paraId="4E08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13CFE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673" w:type="dxa"/>
            <w:noWrap/>
            <w:vAlign w:val="center"/>
          </w:tcPr>
          <w:p w14:paraId="629AA9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油墨</w:t>
            </w:r>
          </w:p>
        </w:tc>
        <w:tc>
          <w:tcPr>
            <w:tcW w:w="1594" w:type="dxa"/>
            <w:noWrap/>
            <w:vAlign w:val="center"/>
          </w:tcPr>
          <w:p w14:paraId="404E88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理想原装</w:t>
            </w:r>
          </w:p>
        </w:tc>
        <w:tc>
          <w:tcPr>
            <w:tcW w:w="2150" w:type="dxa"/>
            <w:noWrap/>
            <w:vAlign w:val="center"/>
          </w:tcPr>
          <w:p w14:paraId="21A548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理想370Cn</w:t>
            </w:r>
          </w:p>
        </w:tc>
        <w:tc>
          <w:tcPr>
            <w:tcW w:w="640" w:type="dxa"/>
            <w:noWrap/>
            <w:vAlign w:val="center"/>
          </w:tcPr>
          <w:p w14:paraId="72882A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097A22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221" w:type="dxa"/>
            <w:noWrap w:val="0"/>
            <w:vAlign w:val="center"/>
          </w:tcPr>
          <w:p w14:paraId="648F78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r>
      <w:tr w14:paraId="3009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32999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1673" w:type="dxa"/>
            <w:noWrap/>
            <w:vAlign w:val="center"/>
          </w:tcPr>
          <w:p w14:paraId="07FD33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油墨</w:t>
            </w:r>
          </w:p>
        </w:tc>
        <w:tc>
          <w:tcPr>
            <w:tcW w:w="1594" w:type="dxa"/>
            <w:noWrap/>
            <w:vAlign w:val="center"/>
          </w:tcPr>
          <w:p w14:paraId="5D5EC6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理想原装</w:t>
            </w:r>
          </w:p>
        </w:tc>
        <w:tc>
          <w:tcPr>
            <w:tcW w:w="2150" w:type="dxa"/>
            <w:noWrap/>
            <w:vAlign w:val="center"/>
          </w:tcPr>
          <w:p w14:paraId="0D3D96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一体机理想油墨R3760C</w:t>
            </w:r>
          </w:p>
        </w:tc>
        <w:tc>
          <w:tcPr>
            <w:tcW w:w="640" w:type="dxa"/>
            <w:noWrap/>
            <w:vAlign w:val="center"/>
          </w:tcPr>
          <w:p w14:paraId="4E2B97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3A36EC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32D7B7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w:t>
            </w:r>
          </w:p>
        </w:tc>
      </w:tr>
      <w:tr w14:paraId="2BC3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2C2C1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1673" w:type="dxa"/>
            <w:noWrap w:val="0"/>
            <w:vAlign w:val="center"/>
          </w:tcPr>
          <w:p w14:paraId="1D7F13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机械硬盘</w:t>
            </w:r>
          </w:p>
        </w:tc>
        <w:tc>
          <w:tcPr>
            <w:tcW w:w="1594" w:type="dxa"/>
            <w:noWrap w:val="0"/>
            <w:vAlign w:val="center"/>
          </w:tcPr>
          <w:p w14:paraId="7FAF74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WD、希捷、联想</w:t>
            </w:r>
          </w:p>
        </w:tc>
        <w:tc>
          <w:tcPr>
            <w:tcW w:w="2150" w:type="dxa"/>
            <w:noWrap w:val="0"/>
            <w:vAlign w:val="center"/>
          </w:tcPr>
          <w:p w14:paraId="497C86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WD1T</w:t>
            </w:r>
          </w:p>
        </w:tc>
        <w:tc>
          <w:tcPr>
            <w:tcW w:w="640" w:type="dxa"/>
            <w:noWrap w:val="0"/>
            <w:vAlign w:val="center"/>
          </w:tcPr>
          <w:p w14:paraId="375DE1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241" w:type="dxa"/>
            <w:noWrap w:val="0"/>
            <w:vAlign w:val="center"/>
          </w:tcPr>
          <w:p w14:paraId="31E929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70D68C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1180</w:t>
            </w:r>
          </w:p>
        </w:tc>
      </w:tr>
      <w:tr w14:paraId="05CD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7" w:type="dxa"/>
            <w:noWrap/>
            <w:vAlign w:val="center"/>
          </w:tcPr>
          <w:p w14:paraId="606FDC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1673" w:type="dxa"/>
            <w:noWrap w:val="0"/>
            <w:vAlign w:val="center"/>
          </w:tcPr>
          <w:p w14:paraId="715977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语音报价器</w:t>
            </w:r>
          </w:p>
        </w:tc>
        <w:tc>
          <w:tcPr>
            <w:tcW w:w="1594" w:type="dxa"/>
            <w:noWrap w:val="0"/>
            <w:vAlign w:val="center"/>
          </w:tcPr>
          <w:p w14:paraId="176654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蓝邮通导、小米、鼎银</w:t>
            </w:r>
          </w:p>
        </w:tc>
        <w:tc>
          <w:tcPr>
            <w:tcW w:w="2150" w:type="dxa"/>
            <w:noWrap w:val="0"/>
            <w:vAlign w:val="center"/>
          </w:tcPr>
          <w:p w14:paraId="5B560C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TDKJ-BJ-IV</w:t>
            </w:r>
          </w:p>
        </w:tc>
        <w:tc>
          <w:tcPr>
            <w:tcW w:w="640" w:type="dxa"/>
            <w:noWrap w:val="0"/>
            <w:vAlign w:val="center"/>
          </w:tcPr>
          <w:p w14:paraId="63B2FF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1241" w:type="dxa"/>
            <w:noWrap/>
            <w:vAlign w:val="center"/>
          </w:tcPr>
          <w:p w14:paraId="397B29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4FD07B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2450</w:t>
            </w:r>
          </w:p>
        </w:tc>
      </w:tr>
      <w:tr w14:paraId="71C7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2B36E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673" w:type="dxa"/>
            <w:noWrap w:val="0"/>
            <w:vAlign w:val="center"/>
          </w:tcPr>
          <w:p w14:paraId="5B3202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身份证阅读器</w:t>
            </w:r>
          </w:p>
        </w:tc>
        <w:tc>
          <w:tcPr>
            <w:tcW w:w="1594" w:type="dxa"/>
            <w:noWrap/>
            <w:vAlign w:val="center"/>
          </w:tcPr>
          <w:p w14:paraId="2D3501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明华、华视、新中新</w:t>
            </w:r>
          </w:p>
        </w:tc>
        <w:tc>
          <w:tcPr>
            <w:tcW w:w="2150" w:type="dxa"/>
            <w:noWrap w:val="0"/>
            <w:vAlign w:val="center"/>
          </w:tcPr>
          <w:p w14:paraId="7F6719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CVR-100UC</w:t>
            </w:r>
          </w:p>
        </w:tc>
        <w:tc>
          <w:tcPr>
            <w:tcW w:w="640" w:type="dxa"/>
            <w:noWrap w:val="0"/>
            <w:vAlign w:val="center"/>
          </w:tcPr>
          <w:p w14:paraId="3BB74E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5D80B5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561C71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w:t>
            </w:r>
          </w:p>
        </w:tc>
      </w:tr>
      <w:tr w14:paraId="4A9E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C7D19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1673" w:type="dxa"/>
            <w:noWrap w:val="0"/>
            <w:vAlign w:val="center"/>
          </w:tcPr>
          <w:p w14:paraId="4FF04C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色带框</w:t>
            </w:r>
          </w:p>
        </w:tc>
        <w:tc>
          <w:tcPr>
            <w:tcW w:w="1594" w:type="dxa"/>
            <w:noWrap/>
            <w:vAlign w:val="center"/>
          </w:tcPr>
          <w:p w14:paraId="5100D1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兄弟原装</w:t>
            </w:r>
          </w:p>
        </w:tc>
        <w:tc>
          <w:tcPr>
            <w:tcW w:w="2150" w:type="dxa"/>
            <w:noWrap w:val="0"/>
            <w:vAlign w:val="center"/>
          </w:tcPr>
          <w:p w14:paraId="50E4FC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兄弟TZE-SM261 36MM白底黑字</w:t>
            </w:r>
          </w:p>
        </w:tc>
        <w:tc>
          <w:tcPr>
            <w:tcW w:w="640" w:type="dxa"/>
            <w:noWrap w:val="0"/>
            <w:vAlign w:val="center"/>
          </w:tcPr>
          <w:p w14:paraId="4186ED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448A44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221" w:type="dxa"/>
            <w:noWrap w:val="0"/>
            <w:vAlign w:val="center"/>
          </w:tcPr>
          <w:p w14:paraId="267EC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165</w:t>
            </w:r>
          </w:p>
        </w:tc>
      </w:tr>
      <w:tr w14:paraId="2A9C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1DB612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1673" w:type="dxa"/>
            <w:noWrap w:val="0"/>
            <w:vAlign w:val="center"/>
          </w:tcPr>
          <w:p w14:paraId="5B6FC6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路由器</w:t>
            </w:r>
          </w:p>
        </w:tc>
        <w:tc>
          <w:tcPr>
            <w:tcW w:w="1594" w:type="dxa"/>
            <w:noWrap/>
            <w:vAlign w:val="center"/>
          </w:tcPr>
          <w:p w14:paraId="4E1C05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华三、华为、普联</w:t>
            </w:r>
          </w:p>
        </w:tc>
        <w:tc>
          <w:tcPr>
            <w:tcW w:w="2150" w:type="dxa"/>
            <w:noWrap w:val="0"/>
            <w:vAlign w:val="center"/>
          </w:tcPr>
          <w:p w14:paraId="01B7F5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千兆无线路由器</w:t>
            </w:r>
          </w:p>
        </w:tc>
        <w:tc>
          <w:tcPr>
            <w:tcW w:w="640" w:type="dxa"/>
            <w:noWrap w:val="0"/>
            <w:vAlign w:val="center"/>
          </w:tcPr>
          <w:p w14:paraId="618B29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1E0987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221" w:type="dxa"/>
            <w:noWrap w:val="0"/>
            <w:vAlign w:val="center"/>
          </w:tcPr>
          <w:p w14:paraId="6BFB1A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r>
      <w:tr w14:paraId="3CDA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1ECAC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1673" w:type="dxa"/>
            <w:noWrap w:val="0"/>
            <w:vAlign w:val="center"/>
          </w:tcPr>
          <w:p w14:paraId="141421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显卡</w:t>
            </w:r>
          </w:p>
        </w:tc>
        <w:tc>
          <w:tcPr>
            <w:tcW w:w="1594" w:type="dxa"/>
            <w:noWrap/>
            <w:vAlign w:val="center"/>
          </w:tcPr>
          <w:p w14:paraId="047AD3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七彩虹、华硕、影驰</w:t>
            </w:r>
          </w:p>
        </w:tc>
        <w:tc>
          <w:tcPr>
            <w:tcW w:w="2150" w:type="dxa"/>
            <w:noWrap w:val="0"/>
            <w:vAlign w:val="center"/>
          </w:tcPr>
          <w:p w14:paraId="3F5529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独立显卡</w:t>
            </w:r>
          </w:p>
        </w:tc>
        <w:tc>
          <w:tcPr>
            <w:tcW w:w="640" w:type="dxa"/>
            <w:noWrap w:val="0"/>
            <w:vAlign w:val="center"/>
          </w:tcPr>
          <w:p w14:paraId="134AC4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241" w:type="dxa"/>
            <w:noWrap w:val="0"/>
            <w:vAlign w:val="center"/>
          </w:tcPr>
          <w:p w14:paraId="3EC4EC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21" w:type="dxa"/>
            <w:noWrap w:val="0"/>
            <w:vAlign w:val="center"/>
          </w:tcPr>
          <w:p w14:paraId="71380A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w:t>
            </w:r>
          </w:p>
        </w:tc>
      </w:tr>
      <w:tr w14:paraId="2991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EDD39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1673" w:type="dxa"/>
            <w:noWrap w:val="0"/>
            <w:vAlign w:val="center"/>
          </w:tcPr>
          <w:p w14:paraId="245B74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水晶头</w:t>
            </w:r>
          </w:p>
        </w:tc>
        <w:tc>
          <w:tcPr>
            <w:tcW w:w="1594" w:type="dxa"/>
            <w:noWrap/>
            <w:vAlign w:val="center"/>
          </w:tcPr>
          <w:p w14:paraId="24E816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noWrap w:val="0"/>
            <w:vAlign w:val="center"/>
          </w:tcPr>
          <w:p w14:paraId="1EF9BE36">
            <w:pPr>
              <w:jc w:val="center"/>
              <w:rPr>
                <w:rFonts w:hint="eastAsia" w:ascii="仿宋" w:hAnsi="仿宋" w:eastAsia="仿宋" w:cs="仿宋"/>
                <w:i w:val="0"/>
                <w:iCs w:val="0"/>
                <w:color w:val="000000"/>
                <w:sz w:val="21"/>
                <w:szCs w:val="21"/>
                <w:u w:val="none"/>
              </w:rPr>
            </w:pPr>
          </w:p>
        </w:tc>
        <w:tc>
          <w:tcPr>
            <w:tcW w:w="640" w:type="dxa"/>
            <w:noWrap w:val="0"/>
            <w:vAlign w:val="center"/>
          </w:tcPr>
          <w:p w14:paraId="215EE4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03B37B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221" w:type="dxa"/>
            <w:noWrap w:val="0"/>
            <w:vAlign w:val="center"/>
          </w:tcPr>
          <w:p w14:paraId="1C9F2E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w:t>
            </w:r>
          </w:p>
        </w:tc>
      </w:tr>
      <w:tr w14:paraId="2D96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8E517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673" w:type="dxa"/>
            <w:noWrap w:val="0"/>
            <w:vAlign w:val="center"/>
          </w:tcPr>
          <w:p w14:paraId="5C5489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0C28EA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noWrap w:val="0"/>
            <w:vAlign w:val="center"/>
          </w:tcPr>
          <w:p w14:paraId="525EC8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2m</w:t>
            </w:r>
          </w:p>
        </w:tc>
        <w:tc>
          <w:tcPr>
            <w:tcW w:w="640" w:type="dxa"/>
            <w:noWrap w:val="0"/>
            <w:vAlign w:val="center"/>
          </w:tcPr>
          <w:p w14:paraId="4A8E5E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241" w:type="dxa"/>
            <w:noWrap w:val="0"/>
            <w:vAlign w:val="center"/>
          </w:tcPr>
          <w:p w14:paraId="3AFE1F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221" w:type="dxa"/>
            <w:noWrap w:val="0"/>
            <w:vAlign w:val="center"/>
          </w:tcPr>
          <w:p w14:paraId="416855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r>
      <w:tr w14:paraId="2D01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61771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1673" w:type="dxa"/>
            <w:noWrap w:val="0"/>
            <w:vAlign w:val="center"/>
          </w:tcPr>
          <w:p w14:paraId="54E05D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0B772B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noWrap w:val="0"/>
            <w:vAlign w:val="center"/>
          </w:tcPr>
          <w:p w14:paraId="2DE45A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3m</w:t>
            </w:r>
          </w:p>
        </w:tc>
        <w:tc>
          <w:tcPr>
            <w:tcW w:w="640" w:type="dxa"/>
            <w:noWrap w:val="0"/>
            <w:vAlign w:val="center"/>
          </w:tcPr>
          <w:p w14:paraId="4869F3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241" w:type="dxa"/>
            <w:noWrap w:val="0"/>
            <w:vAlign w:val="center"/>
          </w:tcPr>
          <w:p w14:paraId="2BC0BF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221" w:type="dxa"/>
            <w:noWrap w:val="0"/>
            <w:vAlign w:val="center"/>
          </w:tcPr>
          <w:p w14:paraId="2E9302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r>
      <w:tr w14:paraId="0CCE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41ADC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1673" w:type="dxa"/>
            <w:noWrap w:val="0"/>
            <w:vAlign w:val="center"/>
          </w:tcPr>
          <w:p w14:paraId="5F76F0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7C2156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noWrap w:val="0"/>
            <w:vAlign w:val="center"/>
          </w:tcPr>
          <w:p w14:paraId="086443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5m</w:t>
            </w:r>
          </w:p>
        </w:tc>
        <w:tc>
          <w:tcPr>
            <w:tcW w:w="640" w:type="dxa"/>
            <w:noWrap w:val="0"/>
            <w:vAlign w:val="center"/>
          </w:tcPr>
          <w:p w14:paraId="29CBA2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241" w:type="dxa"/>
            <w:noWrap w:val="0"/>
            <w:vAlign w:val="center"/>
          </w:tcPr>
          <w:p w14:paraId="47AE1E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221" w:type="dxa"/>
            <w:noWrap w:val="0"/>
            <w:vAlign w:val="center"/>
          </w:tcPr>
          <w:p w14:paraId="21EDC8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r>
      <w:tr w14:paraId="0278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1E79B7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1673" w:type="dxa"/>
            <w:noWrap w:val="0"/>
            <w:vAlign w:val="center"/>
          </w:tcPr>
          <w:p w14:paraId="478DA4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040DD0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noWrap w:val="0"/>
            <w:vAlign w:val="center"/>
          </w:tcPr>
          <w:p w14:paraId="64F4CB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10m</w:t>
            </w:r>
          </w:p>
        </w:tc>
        <w:tc>
          <w:tcPr>
            <w:tcW w:w="640" w:type="dxa"/>
            <w:noWrap w:val="0"/>
            <w:vAlign w:val="center"/>
          </w:tcPr>
          <w:p w14:paraId="655170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241" w:type="dxa"/>
            <w:noWrap w:val="0"/>
            <w:vAlign w:val="center"/>
          </w:tcPr>
          <w:p w14:paraId="245C79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76D162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r>
      <w:tr w14:paraId="393D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BA184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1673" w:type="dxa"/>
            <w:noWrap w:val="0"/>
            <w:vAlign w:val="center"/>
          </w:tcPr>
          <w:p w14:paraId="107BF6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729942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noWrap w:val="0"/>
            <w:vAlign w:val="center"/>
          </w:tcPr>
          <w:p w14:paraId="71378E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15m</w:t>
            </w:r>
          </w:p>
        </w:tc>
        <w:tc>
          <w:tcPr>
            <w:tcW w:w="640" w:type="dxa"/>
            <w:noWrap w:val="0"/>
            <w:vAlign w:val="center"/>
          </w:tcPr>
          <w:p w14:paraId="5333DC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241" w:type="dxa"/>
            <w:noWrap w:val="0"/>
            <w:vAlign w:val="center"/>
          </w:tcPr>
          <w:p w14:paraId="137F1D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17E244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r>
      <w:tr w14:paraId="609D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DE5A8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673" w:type="dxa"/>
            <w:noWrap w:val="0"/>
            <w:vAlign w:val="center"/>
          </w:tcPr>
          <w:p w14:paraId="402586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3DB242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绿联、普天、海康</w:t>
            </w:r>
          </w:p>
        </w:tc>
        <w:tc>
          <w:tcPr>
            <w:tcW w:w="2150" w:type="dxa"/>
            <w:noWrap w:val="0"/>
            <w:vAlign w:val="center"/>
          </w:tcPr>
          <w:p w14:paraId="06C5F0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305m</w:t>
            </w:r>
          </w:p>
        </w:tc>
        <w:tc>
          <w:tcPr>
            <w:tcW w:w="640" w:type="dxa"/>
            <w:noWrap w:val="0"/>
            <w:vAlign w:val="center"/>
          </w:tcPr>
          <w:p w14:paraId="615E2C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箱</w:t>
            </w:r>
          </w:p>
        </w:tc>
        <w:tc>
          <w:tcPr>
            <w:tcW w:w="1241" w:type="dxa"/>
            <w:noWrap w:val="0"/>
            <w:vAlign w:val="center"/>
          </w:tcPr>
          <w:p w14:paraId="172B83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0"/>
            <w:vAlign w:val="center"/>
          </w:tcPr>
          <w:p w14:paraId="7E0B2F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560</w:t>
            </w:r>
          </w:p>
        </w:tc>
      </w:tr>
      <w:tr w14:paraId="4989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7" w:type="dxa"/>
            <w:noWrap/>
            <w:vAlign w:val="center"/>
          </w:tcPr>
          <w:p w14:paraId="67C223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w:t>
            </w:r>
          </w:p>
        </w:tc>
        <w:tc>
          <w:tcPr>
            <w:tcW w:w="1673" w:type="dxa"/>
            <w:noWrap w:val="0"/>
            <w:vAlign w:val="center"/>
          </w:tcPr>
          <w:p w14:paraId="52A8C2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寻线仪</w:t>
            </w:r>
          </w:p>
        </w:tc>
        <w:tc>
          <w:tcPr>
            <w:tcW w:w="1594" w:type="dxa"/>
            <w:noWrap/>
            <w:vAlign w:val="center"/>
          </w:tcPr>
          <w:p w14:paraId="522E8C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杉木林、山泽、精明鼠</w:t>
            </w:r>
          </w:p>
        </w:tc>
        <w:tc>
          <w:tcPr>
            <w:tcW w:w="2150" w:type="dxa"/>
            <w:noWrap w:val="0"/>
            <w:vAlign w:val="center"/>
          </w:tcPr>
          <w:p w14:paraId="34F3F4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多功能网络测线仪电话线查线仪</w:t>
            </w:r>
          </w:p>
        </w:tc>
        <w:tc>
          <w:tcPr>
            <w:tcW w:w="640" w:type="dxa"/>
            <w:noWrap w:val="0"/>
            <w:vAlign w:val="center"/>
          </w:tcPr>
          <w:p w14:paraId="03B675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0E8136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21" w:type="dxa"/>
            <w:noWrap w:val="0"/>
            <w:vAlign w:val="center"/>
          </w:tcPr>
          <w:p w14:paraId="519581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320</w:t>
            </w:r>
          </w:p>
        </w:tc>
      </w:tr>
      <w:tr w14:paraId="5465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D69D0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w:t>
            </w:r>
          </w:p>
        </w:tc>
        <w:tc>
          <w:tcPr>
            <w:tcW w:w="1673" w:type="dxa"/>
            <w:noWrap w:val="0"/>
            <w:vAlign w:val="center"/>
          </w:tcPr>
          <w:p w14:paraId="4FEDF1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吸盘</w:t>
            </w:r>
          </w:p>
        </w:tc>
        <w:tc>
          <w:tcPr>
            <w:tcW w:w="1594" w:type="dxa"/>
            <w:noWrap/>
            <w:vAlign w:val="center"/>
          </w:tcPr>
          <w:p w14:paraId="401C99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太力、茶花、优勤</w:t>
            </w:r>
          </w:p>
        </w:tc>
        <w:tc>
          <w:tcPr>
            <w:tcW w:w="2150" w:type="dxa"/>
            <w:noWrap w:val="0"/>
            <w:vAlign w:val="center"/>
          </w:tcPr>
          <w:p w14:paraId="79B1D648">
            <w:pPr>
              <w:jc w:val="center"/>
              <w:rPr>
                <w:rFonts w:hint="eastAsia" w:ascii="仿宋" w:hAnsi="仿宋" w:eastAsia="仿宋" w:cs="仿宋"/>
                <w:i w:val="0"/>
                <w:iCs w:val="0"/>
                <w:color w:val="000000"/>
                <w:sz w:val="21"/>
                <w:szCs w:val="21"/>
                <w:u w:val="none"/>
              </w:rPr>
            </w:pPr>
          </w:p>
        </w:tc>
        <w:tc>
          <w:tcPr>
            <w:tcW w:w="640" w:type="dxa"/>
            <w:noWrap w:val="0"/>
            <w:vAlign w:val="center"/>
          </w:tcPr>
          <w:p w14:paraId="37A841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7A6D18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21" w:type="dxa"/>
            <w:noWrap w:val="0"/>
            <w:vAlign w:val="center"/>
          </w:tcPr>
          <w:p w14:paraId="593856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r>
      <w:tr w14:paraId="4276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0186E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53</w:t>
            </w:r>
          </w:p>
        </w:tc>
        <w:tc>
          <w:tcPr>
            <w:tcW w:w="1673" w:type="dxa"/>
            <w:noWrap w:val="0"/>
            <w:vAlign w:val="center"/>
          </w:tcPr>
          <w:p w14:paraId="3A891E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风扇</w:t>
            </w:r>
          </w:p>
        </w:tc>
        <w:tc>
          <w:tcPr>
            <w:tcW w:w="1594" w:type="dxa"/>
            <w:noWrap/>
            <w:vAlign w:val="center"/>
          </w:tcPr>
          <w:p w14:paraId="26DF1D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九州风神、大水牛、华硕</w:t>
            </w:r>
          </w:p>
        </w:tc>
        <w:tc>
          <w:tcPr>
            <w:tcW w:w="2150" w:type="dxa"/>
            <w:noWrap w:val="0"/>
            <w:vAlign w:val="center"/>
          </w:tcPr>
          <w:p w14:paraId="25081BFE">
            <w:pPr>
              <w:jc w:val="center"/>
              <w:rPr>
                <w:rFonts w:hint="eastAsia" w:ascii="仿宋" w:hAnsi="仿宋" w:eastAsia="仿宋" w:cs="仿宋"/>
                <w:i w:val="0"/>
                <w:iCs w:val="0"/>
                <w:color w:val="000000"/>
                <w:sz w:val="21"/>
                <w:szCs w:val="21"/>
                <w:u w:val="none"/>
              </w:rPr>
            </w:pPr>
          </w:p>
        </w:tc>
        <w:tc>
          <w:tcPr>
            <w:tcW w:w="640" w:type="dxa"/>
            <w:noWrap w:val="0"/>
            <w:vAlign w:val="center"/>
          </w:tcPr>
          <w:p w14:paraId="2F66D8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4F278F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21" w:type="dxa"/>
            <w:noWrap w:val="0"/>
            <w:vAlign w:val="center"/>
          </w:tcPr>
          <w:p w14:paraId="138B1E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r>
      <w:tr w14:paraId="43DC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57A167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1673" w:type="dxa"/>
            <w:noWrap w:val="0"/>
            <w:vAlign w:val="center"/>
          </w:tcPr>
          <w:p w14:paraId="162376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串口卡</w:t>
            </w:r>
          </w:p>
        </w:tc>
        <w:tc>
          <w:tcPr>
            <w:tcW w:w="1594" w:type="dxa"/>
            <w:noWrap/>
            <w:vAlign w:val="center"/>
          </w:tcPr>
          <w:p w14:paraId="430C74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绿联、迈拓、胜为</w:t>
            </w:r>
          </w:p>
        </w:tc>
        <w:tc>
          <w:tcPr>
            <w:tcW w:w="2150" w:type="dxa"/>
            <w:noWrap w:val="0"/>
            <w:vAlign w:val="center"/>
          </w:tcPr>
          <w:p w14:paraId="453F4003">
            <w:pPr>
              <w:jc w:val="center"/>
              <w:rPr>
                <w:rFonts w:hint="eastAsia" w:ascii="仿宋" w:hAnsi="仿宋" w:eastAsia="仿宋" w:cs="仿宋"/>
                <w:i w:val="0"/>
                <w:iCs w:val="0"/>
                <w:color w:val="000000"/>
                <w:sz w:val="21"/>
                <w:szCs w:val="21"/>
                <w:u w:val="none"/>
              </w:rPr>
            </w:pPr>
          </w:p>
        </w:tc>
        <w:tc>
          <w:tcPr>
            <w:tcW w:w="640" w:type="dxa"/>
            <w:noWrap w:val="0"/>
            <w:vAlign w:val="center"/>
          </w:tcPr>
          <w:p w14:paraId="43E156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241" w:type="dxa"/>
            <w:noWrap w:val="0"/>
            <w:vAlign w:val="center"/>
          </w:tcPr>
          <w:p w14:paraId="0A7A6D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21" w:type="dxa"/>
            <w:noWrap w:val="0"/>
            <w:vAlign w:val="center"/>
          </w:tcPr>
          <w:p w14:paraId="080E51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r>
      <w:tr w14:paraId="6D96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9EAA9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673" w:type="dxa"/>
            <w:noWrap w:val="0"/>
            <w:vAlign w:val="center"/>
          </w:tcPr>
          <w:p w14:paraId="75EB9B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无线网卡</w:t>
            </w:r>
          </w:p>
        </w:tc>
        <w:tc>
          <w:tcPr>
            <w:tcW w:w="1594" w:type="dxa"/>
            <w:noWrap/>
            <w:vAlign w:val="center"/>
          </w:tcPr>
          <w:p w14:paraId="3E14CB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华三、华为、普联</w:t>
            </w:r>
          </w:p>
        </w:tc>
        <w:tc>
          <w:tcPr>
            <w:tcW w:w="2150" w:type="dxa"/>
            <w:noWrap w:val="0"/>
            <w:vAlign w:val="center"/>
          </w:tcPr>
          <w:p w14:paraId="063E73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USB双频带天线网卡</w:t>
            </w:r>
          </w:p>
        </w:tc>
        <w:tc>
          <w:tcPr>
            <w:tcW w:w="640" w:type="dxa"/>
            <w:noWrap w:val="0"/>
            <w:vAlign w:val="center"/>
          </w:tcPr>
          <w:p w14:paraId="57879A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241" w:type="dxa"/>
            <w:noWrap w:val="0"/>
            <w:vAlign w:val="center"/>
          </w:tcPr>
          <w:p w14:paraId="4D17C3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21" w:type="dxa"/>
            <w:noWrap w:val="0"/>
            <w:vAlign w:val="center"/>
          </w:tcPr>
          <w:p w14:paraId="3ADE90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95</w:t>
            </w:r>
          </w:p>
        </w:tc>
      </w:tr>
      <w:tr w14:paraId="2B48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EBEB3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1673" w:type="dxa"/>
            <w:noWrap w:val="0"/>
            <w:vAlign w:val="center"/>
          </w:tcPr>
          <w:p w14:paraId="12EAE9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网卡</w:t>
            </w:r>
          </w:p>
        </w:tc>
        <w:tc>
          <w:tcPr>
            <w:tcW w:w="1594" w:type="dxa"/>
            <w:noWrap/>
            <w:vAlign w:val="center"/>
          </w:tcPr>
          <w:p w14:paraId="1E6BDE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华三、华为、普联</w:t>
            </w:r>
          </w:p>
        </w:tc>
        <w:tc>
          <w:tcPr>
            <w:tcW w:w="2150" w:type="dxa"/>
            <w:noWrap w:val="0"/>
            <w:vAlign w:val="center"/>
          </w:tcPr>
          <w:p w14:paraId="41B79E7B">
            <w:pPr>
              <w:jc w:val="center"/>
              <w:rPr>
                <w:rFonts w:hint="eastAsia" w:ascii="仿宋" w:hAnsi="仿宋" w:eastAsia="仿宋" w:cs="仿宋"/>
                <w:i w:val="0"/>
                <w:iCs w:val="0"/>
                <w:color w:val="000000"/>
                <w:sz w:val="21"/>
                <w:szCs w:val="21"/>
                <w:u w:val="none"/>
              </w:rPr>
            </w:pPr>
          </w:p>
        </w:tc>
        <w:tc>
          <w:tcPr>
            <w:tcW w:w="640" w:type="dxa"/>
            <w:noWrap w:val="0"/>
            <w:vAlign w:val="center"/>
          </w:tcPr>
          <w:p w14:paraId="0C8EE7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241" w:type="dxa"/>
            <w:noWrap w:val="0"/>
            <w:vAlign w:val="center"/>
          </w:tcPr>
          <w:p w14:paraId="3256D4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221" w:type="dxa"/>
            <w:noWrap w:val="0"/>
            <w:vAlign w:val="center"/>
          </w:tcPr>
          <w:p w14:paraId="5BBF21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r>
      <w:tr w14:paraId="5AEB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56BE26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w:t>
            </w:r>
          </w:p>
        </w:tc>
        <w:tc>
          <w:tcPr>
            <w:tcW w:w="1673" w:type="dxa"/>
            <w:noWrap w:val="0"/>
            <w:vAlign w:val="center"/>
          </w:tcPr>
          <w:p w14:paraId="05BADE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转接头</w:t>
            </w:r>
          </w:p>
        </w:tc>
        <w:tc>
          <w:tcPr>
            <w:tcW w:w="1594" w:type="dxa"/>
            <w:noWrap/>
            <w:vAlign w:val="center"/>
          </w:tcPr>
          <w:p w14:paraId="5DDEFC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山泽、绿联、秋叶原</w:t>
            </w:r>
          </w:p>
        </w:tc>
        <w:tc>
          <w:tcPr>
            <w:tcW w:w="2150" w:type="dxa"/>
            <w:noWrap w:val="0"/>
            <w:vAlign w:val="center"/>
          </w:tcPr>
          <w:p w14:paraId="54FCC298">
            <w:pPr>
              <w:jc w:val="center"/>
              <w:rPr>
                <w:rFonts w:hint="eastAsia" w:ascii="仿宋" w:hAnsi="仿宋" w:eastAsia="仿宋" w:cs="仿宋"/>
                <w:i w:val="0"/>
                <w:iCs w:val="0"/>
                <w:color w:val="000000"/>
                <w:sz w:val="21"/>
                <w:szCs w:val="21"/>
                <w:u w:val="none"/>
              </w:rPr>
            </w:pPr>
          </w:p>
        </w:tc>
        <w:tc>
          <w:tcPr>
            <w:tcW w:w="640" w:type="dxa"/>
            <w:noWrap w:val="0"/>
            <w:vAlign w:val="center"/>
          </w:tcPr>
          <w:p w14:paraId="774F99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265F84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3F6A54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r>
      <w:tr w14:paraId="343A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616C4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c>
          <w:tcPr>
            <w:tcW w:w="1673" w:type="dxa"/>
            <w:noWrap w:val="0"/>
            <w:vAlign w:val="center"/>
          </w:tcPr>
          <w:p w14:paraId="3970B2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长效热敏打印纸</w:t>
            </w:r>
          </w:p>
        </w:tc>
        <w:tc>
          <w:tcPr>
            <w:tcW w:w="1594" w:type="dxa"/>
            <w:noWrap/>
            <w:vAlign w:val="center"/>
          </w:tcPr>
          <w:p w14:paraId="37DDE7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得实、立欣、宏光</w:t>
            </w:r>
          </w:p>
        </w:tc>
        <w:tc>
          <w:tcPr>
            <w:tcW w:w="2150" w:type="dxa"/>
            <w:noWrap w:val="0"/>
            <w:vAlign w:val="center"/>
          </w:tcPr>
          <w:p w14:paraId="08CBF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148*150M</w:t>
            </w:r>
          </w:p>
        </w:tc>
        <w:tc>
          <w:tcPr>
            <w:tcW w:w="640" w:type="dxa"/>
            <w:noWrap w:val="0"/>
            <w:vAlign w:val="center"/>
          </w:tcPr>
          <w:p w14:paraId="0A61CD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352664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46E764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r>
      <w:tr w14:paraId="3D9D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723FA8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59</w:t>
            </w:r>
          </w:p>
        </w:tc>
        <w:tc>
          <w:tcPr>
            <w:tcW w:w="1673" w:type="dxa"/>
            <w:noWrap w:val="0"/>
            <w:vAlign w:val="center"/>
          </w:tcPr>
          <w:p w14:paraId="56B256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仪表纸</w:t>
            </w:r>
          </w:p>
        </w:tc>
        <w:tc>
          <w:tcPr>
            <w:tcW w:w="1594" w:type="dxa"/>
            <w:noWrap/>
            <w:vAlign w:val="center"/>
          </w:tcPr>
          <w:p w14:paraId="450B17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天章、大华、方强</w:t>
            </w:r>
          </w:p>
        </w:tc>
        <w:tc>
          <w:tcPr>
            <w:tcW w:w="2150" w:type="dxa"/>
            <w:noWrap w:val="0"/>
            <w:vAlign w:val="center"/>
          </w:tcPr>
          <w:p w14:paraId="45896B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57*30</w:t>
            </w:r>
          </w:p>
        </w:tc>
        <w:tc>
          <w:tcPr>
            <w:tcW w:w="640" w:type="dxa"/>
            <w:noWrap w:val="0"/>
            <w:vAlign w:val="center"/>
          </w:tcPr>
          <w:p w14:paraId="573778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4A920C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221" w:type="dxa"/>
            <w:noWrap w:val="0"/>
            <w:vAlign w:val="center"/>
          </w:tcPr>
          <w:p w14:paraId="76379B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r>
      <w:tr w14:paraId="58CD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CBC82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1673" w:type="dxa"/>
            <w:noWrap w:val="0"/>
            <w:vAlign w:val="center"/>
          </w:tcPr>
          <w:p w14:paraId="7ABA76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USB分配器</w:t>
            </w:r>
          </w:p>
        </w:tc>
        <w:tc>
          <w:tcPr>
            <w:tcW w:w="1594" w:type="dxa"/>
            <w:noWrap/>
            <w:vAlign w:val="center"/>
          </w:tcPr>
          <w:p w14:paraId="02D1A4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绿联、迈拓维矩、山泽</w:t>
            </w:r>
          </w:p>
        </w:tc>
        <w:tc>
          <w:tcPr>
            <w:tcW w:w="2150" w:type="dxa"/>
            <w:noWrap w:val="0"/>
            <w:vAlign w:val="center"/>
          </w:tcPr>
          <w:p w14:paraId="103A64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USB2.0一分四</w:t>
            </w:r>
          </w:p>
        </w:tc>
        <w:tc>
          <w:tcPr>
            <w:tcW w:w="640" w:type="dxa"/>
            <w:noWrap w:val="0"/>
            <w:vAlign w:val="center"/>
          </w:tcPr>
          <w:p w14:paraId="3CDD49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6CFDEA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21" w:type="dxa"/>
            <w:noWrap w:val="0"/>
            <w:vAlign w:val="center"/>
          </w:tcPr>
          <w:p w14:paraId="02A9D2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r>
      <w:tr w14:paraId="203F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D6C27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w:t>
            </w:r>
          </w:p>
        </w:tc>
        <w:tc>
          <w:tcPr>
            <w:tcW w:w="1673" w:type="dxa"/>
            <w:noWrap w:val="0"/>
            <w:vAlign w:val="center"/>
          </w:tcPr>
          <w:p w14:paraId="2387B4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打印纸</w:t>
            </w:r>
          </w:p>
        </w:tc>
        <w:tc>
          <w:tcPr>
            <w:tcW w:w="1594" w:type="dxa"/>
            <w:noWrap/>
            <w:vAlign w:val="center"/>
          </w:tcPr>
          <w:p w14:paraId="0D619F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迅美、冠华、富华</w:t>
            </w:r>
          </w:p>
        </w:tc>
        <w:tc>
          <w:tcPr>
            <w:tcW w:w="2150" w:type="dxa"/>
            <w:noWrap w:val="0"/>
            <w:vAlign w:val="center"/>
          </w:tcPr>
          <w:p w14:paraId="21B320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心电图记录纸50MM*30M</w:t>
            </w:r>
          </w:p>
        </w:tc>
        <w:tc>
          <w:tcPr>
            <w:tcW w:w="640" w:type="dxa"/>
            <w:noWrap w:val="0"/>
            <w:vAlign w:val="center"/>
          </w:tcPr>
          <w:p w14:paraId="15BE01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52AE14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61B728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r>
      <w:tr w14:paraId="1BAD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C41D8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w:t>
            </w:r>
          </w:p>
        </w:tc>
        <w:tc>
          <w:tcPr>
            <w:tcW w:w="1673" w:type="dxa"/>
            <w:noWrap w:val="0"/>
            <w:vAlign w:val="center"/>
          </w:tcPr>
          <w:p w14:paraId="69616E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打印纸</w:t>
            </w:r>
          </w:p>
        </w:tc>
        <w:tc>
          <w:tcPr>
            <w:tcW w:w="1594" w:type="dxa"/>
            <w:noWrap/>
            <w:vAlign w:val="center"/>
          </w:tcPr>
          <w:p w14:paraId="71B25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迅美、冠华、富华</w:t>
            </w:r>
          </w:p>
        </w:tc>
        <w:tc>
          <w:tcPr>
            <w:tcW w:w="2150" w:type="dxa"/>
            <w:noWrap w:val="0"/>
            <w:vAlign w:val="center"/>
          </w:tcPr>
          <w:p w14:paraId="7ABCB8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心电图纸80*20（带格）</w:t>
            </w:r>
          </w:p>
        </w:tc>
        <w:tc>
          <w:tcPr>
            <w:tcW w:w="640" w:type="dxa"/>
            <w:noWrap w:val="0"/>
            <w:vAlign w:val="center"/>
          </w:tcPr>
          <w:p w14:paraId="7F0C38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04E302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5298EF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r>
      <w:tr w14:paraId="7729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6AE245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63</w:t>
            </w:r>
          </w:p>
        </w:tc>
        <w:tc>
          <w:tcPr>
            <w:tcW w:w="1673" w:type="dxa"/>
            <w:noWrap w:val="0"/>
            <w:vAlign w:val="center"/>
          </w:tcPr>
          <w:p w14:paraId="7C86F5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碳带</w:t>
            </w:r>
          </w:p>
        </w:tc>
        <w:tc>
          <w:tcPr>
            <w:tcW w:w="1594" w:type="dxa"/>
            <w:noWrap/>
            <w:vAlign w:val="center"/>
          </w:tcPr>
          <w:p w14:paraId="1E34E5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noWrap w:val="0"/>
            <w:vAlign w:val="center"/>
          </w:tcPr>
          <w:p w14:paraId="2D56C8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进口树脂碳带60*300</w:t>
            </w:r>
          </w:p>
        </w:tc>
        <w:tc>
          <w:tcPr>
            <w:tcW w:w="640" w:type="dxa"/>
            <w:noWrap w:val="0"/>
            <w:vAlign w:val="center"/>
          </w:tcPr>
          <w:p w14:paraId="3D8EF5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6D0DFE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5DE79E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r>
      <w:tr w14:paraId="002C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A6A31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64</w:t>
            </w:r>
          </w:p>
        </w:tc>
        <w:tc>
          <w:tcPr>
            <w:tcW w:w="1673" w:type="dxa"/>
            <w:noWrap w:val="0"/>
            <w:vAlign w:val="center"/>
          </w:tcPr>
          <w:p w14:paraId="6AE63B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长效热敏打印纸</w:t>
            </w:r>
          </w:p>
        </w:tc>
        <w:tc>
          <w:tcPr>
            <w:tcW w:w="1594" w:type="dxa"/>
            <w:noWrap/>
            <w:vAlign w:val="center"/>
          </w:tcPr>
          <w:p w14:paraId="704570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得实、立欣、宏光</w:t>
            </w:r>
          </w:p>
        </w:tc>
        <w:tc>
          <w:tcPr>
            <w:tcW w:w="2150" w:type="dxa"/>
            <w:noWrap w:val="0"/>
            <w:vAlign w:val="center"/>
          </w:tcPr>
          <w:p w14:paraId="4BD37D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210*150M</w:t>
            </w:r>
          </w:p>
        </w:tc>
        <w:tc>
          <w:tcPr>
            <w:tcW w:w="640" w:type="dxa"/>
            <w:noWrap w:val="0"/>
            <w:vAlign w:val="center"/>
          </w:tcPr>
          <w:p w14:paraId="6D6EB6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7D99B7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w:t>
            </w:r>
          </w:p>
        </w:tc>
        <w:tc>
          <w:tcPr>
            <w:tcW w:w="1221" w:type="dxa"/>
            <w:noWrap w:val="0"/>
            <w:vAlign w:val="center"/>
          </w:tcPr>
          <w:p w14:paraId="5E7B73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r>
      <w:tr w14:paraId="4E69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C2CD7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1673" w:type="dxa"/>
            <w:noWrap w:val="0"/>
            <w:vAlign w:val="center"/>
          </w:tcPr>
          <w:p w14:paraId="34C3BE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读卡器</w:t>
            </w:r>
          </w:p>
        </w:tc>
        <w:tc>
          <w:tcPr>
            <w:tcW w:w="1594" w:type="dxa"/>
            <w:noWrap/>
            <w:vAlign w:val="center"/>
          </w:tcPr>
          <w:p w14:paraId="73F91F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明华、华视、新中新</w:t>
            </w:r>
          </w:p>
        </w:tc>
        <w:tc>
          <w:tcPr>
            <w:tcW w:w="2150" w:type="dxa"/>
            <w:noWrap w:val="0"/>
            <w:vAlign w:val="center"/>
          </w:tcPr>
          <w:p w14:paraId="071714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扫码一体机 DP-R123-U-SB2-QR</w:t>
            </w:r>
          </w:p>
        </w:tc>
        <w:tc>
          <w:tcPr>
            <w:tcW w:w="640" w:type="dxa"/>
            <w:noWrap w:val="0"/>
            <w:vAlign w:val="center"/>
          </w:tcPr>
          <w:p w14:paraId="30FC81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635682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5A61B8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920</w:t>
            </w:r>
          </w:p>
        </w:tc>
      </w:tr>
      <w:tr w14:paraId="11F0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973F9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66</w:t>
            </w:r>
          </w:p>
        </w:tc>
        <w:tc>
          <w:tcPr>
            <w:tcW w:w="1673" w:type="dxa"/>
            <w:noWrap w:val="0"/>
            <w:vAlign w:val="center"/>
          </w:tcPr>
          <w:p w14:paraId="7B5D50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条码打印机</w:t>
            </w:r>
          </w:p>
        </w:tc>
        <w:tc>
          <w:tcPr>
            <w:tcW w:w="1594" w:type="dxa"/>
            <w:noWrap/>
            <w:vAlign w:val="center"/>
          </w:tcPr>
          <w:p w14:paraId="7DABC4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斑马、汉印、TSC</w:t>
            </w:r>
          </w:p>
        </w:tc>
        <w:tc>
          <w:tcPr>
            <w:tcW w:w="2150" w:type="dxa"/>
            <w:noWrap w:val="0"/>
            <w:vAlign w:val="center"/>
          </w:tcPr>
          <w:p w14:paraId="2C880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ZD888TA</w:t>
            </w:r>
          </w:p>
        </w:tc>
        <w:tc>
          <w:tcPr>
            <w:tcW w:w="640" w:type="dxa"/>
            <w:noWrap w:val="0"/>
            <w:vAlign w:val="center"/>
          </w:tcPr>
          <w:p w14:paraId="0825DC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1241" w:type="dxa"/>
            <w:noWrap w:val="0"/>
            <w:vAlign w:val="center"/>
          </w:tcPr>
          <w:p w14:paraId="6BFB1A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221" w:type="dxa"/>
            <w:noWrap w:val="0"/>
            <w:vAlign w:val="center"/>
          </w:tcPr>
          <w:p w14:paraId="4B6324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w:t>
            </w:r>
          </w:p>
        </w:tc>
      </w:tr>
      <w:tr w14:paraId="2798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31358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w:t>
            </w:r>
          </w:p>
        </w:tc>
        <w:tc>
          <w:tcPr>
            <w:tcW w:w="1673" w:type="dxa"/>
            <w:noWrap w:val="0"/>
            <w:vAlign w:val="center"/>
          </w:tcPr>
          <w:p w14:paraId="012CBE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扫码墩</w:t>
            </w:r>
          </w:p>
        </w:tc>
        <w:tc>
          <w:tcPr>
            <w:tcW w:w="1594" w:type="dxa"/>
            <w:noWrap/>
            <w:vAlign w:val="center"/>
          </w:tcPr>
          <w:p w14:paraId="1A8E6A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新大陆、易扫、得力</w:t>
            </w:r>
          </w:p>
        </w:tc>
        <w:tc>
          <w:tcPr>
            <w:tcW w:w="2150" w:type="dxa"/>
            <w:noWrap w:val="0"/>
            <w:vAlign w:val="center"/>
          </w:tcPr>
          <w:p w14:paraId="216FC0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NLS-FR20-BP</w:t>
            </w:r>
          </w:p>
        </w:tc>
        <w:tc>
          <w:tcPr>
            <w:tcW w:w="640" w:type="dxa"/>
            <w:noWrap w:val="0"/>
            <w:vAlign w:val="center"/>
          </w:tcPr>
          <w:p w14:paraId="77B230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241" w:type="dxa"/>
            <w:noWrap w:val="0"/>
            <w:vAlign w:val="center"/>
          </w:tcPr>
          <w:p w14:paraId="19D6DF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21" w:type="dxa"/>
            <w:noWrap w:val="0"/>
            <w:vAlign w:val="center"/>
          </w:tcPr>
          <w:p w14:paraId="4684B1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w:t>
            </w:r>
          </w:p>
        </w:tc>
      </w:tr>
      <w:tr w14:paraId="77A4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AA4EE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68</w:t>
            </w:r>
          </w:p>
        </w:tc>
        <w:tc>
          <w:tcPr>
            <w:tcW w:w="1673" w:type="dxa"/>
            <w:noWrap w:val="0"/>
            <w:vAlign w:val="center"/>
          </w:tcPr>
          <w:p w14:paraId="5B359B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仪表纸</w:t>
            </w:r>
          </w:p>
        </w:tc>
        <w:tc>
          <w:tcPr>
            <w:tcW w:w="1594" w:type="dxa"/>
            <w:noWrap/>
            <w:vAlign w:val="center"/>
          </w:tcPr>
          <w:p w14:paraId="3462CD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天章、大华、方强</w:t>
            </w:r>
          </w:p>
        </w:tc>
        <w:tc>
          <w:tcPr>
            <w:tcW w:w="2150" w:type="dxa"/>
            <w:noWrap w:val="0"/>
            <w:vAlign w:val="center"/>
          </w:tcPr>
          <w:p w14:paraId="3A44F6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57*60</w:t>
            </w:r>
          </w:p>
        </w:tc>
        <w:tc>
          <w:tcPr>
            <w:tcW w:w="640" w:type="dxa"/>
            <w:noWrap w:val="0"/>
            <w:vAlign w:val="center"/>
          </w:tcPr>
          <w:p w14:paraId="32001D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68FB69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221" w:type="dxa"/>
            <w:noWrap w:val="0"/>
            <w:vAlign w:val="center"/>
          </w:tcPr>
          <w:p w14:paraId="0E51C7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r>
      <w:tr w14:paraId="0F6C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00FDB1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w:t>
            </w:r>
          </w:p>
        </w:tc>
        <w:tc>
          <w:tcPr>
            <w:tcW w:w="1673" w:type="dxa"/>
            <w:noWrap w:val="0"/>
            <w:vAlign w:val="center"/>
          </w:tcPr>
          <w:p w14:paraId="1848EA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色带框</w:t>
            </w:r>
          </w:p>
        </w:tc>
        <w:tc>
          <w:tcPr>
            <w:tcW w:w="1594" w:type="dxa"/>
            <w:noWrap/>
            <w:vAlign w:val="center"/>
          </w:tcPr>
          <w:p w14:paraId="58D99D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爱普生原装</w:t>
            </w:r>
          </w:p>
        </w:tc>
        <w:tc>
          <w:tcPr>
            <w:tcW w:w="2150" w:type="dxa"/>
            <w:noWrap w:val="0"/>
            <w:vAlign w:val="center"/>
          </w:tcPr>
          <w:p w14:paraId="787DA4C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爱普m-160/160k/163/164</w:t>
            </w:r>
          </w:p>
        </w:tc>
        <w:tc>
          <w:tcPr>
            <w:tcW w:w="640" w:type="dxa"/>
            <w:noWrap w:val="0"/>
            <w:vAlign w:val="center"/>
          </w:tcPr>
          <w:p w14:paraId="77645D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512322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221" w:type="dxa"/>
            <w:noWrap w:val="0"/>
            <w:vAlign w:val="center"/>
          </w:tcPr>
          <w:p w14:paraId="5802C3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r>
      <w:tr w14:paraId="1970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58FAA4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w:t>
            </w:r>
          </w:p>
        </w:tc>
        <w:tc>
          <w:tcPr>
            <w:tcW w:w="1673" w:type="dxa"/>
            <w:noWrap w:val="0"/>
            <w:vAlign w:val="center"/>
          </w:tcPr>
          <w:p w14:paraId="3703C1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固态U盘</w:t>
            </w:r>
          </w:p>
        </w:tc>
        <w:tc>
          <w:tcPr>
            <w:tcW w:w="1594" w:type="dxa"/>
            <w:noWrap/>
            <w:vAlign w:val="center"/>
          </w:tcPr>
          <w:p w14:paraId="7F86D9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闪迪、金士顿、WD</w:t>
            </w:r>
          </w:p>
        </w:tc>
        <w:tc>
          <w:tcPr>
            <w:tcW w:w="2150" w:type="dxa"/>
            <w:noWrap w:val="0"/>
            <w:vAlign w:val="center"/>
          </w:tcPr>
          <w:p w14:paraId="6F77A7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512G</w:t>
            </w:r>
          </w:p>
        </w:tc>
        <w:tc>
          <w:tcPr>
            <w:tcW w:w="640" w:type="dxa"/>
            <w:noWrap w:val="0"/>
            <w:vAlign w:val="center"/>
          </w:tcPr>
          <w:p w14:paraId="095529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048773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21" w:type="dxa"/>
            <w:noWrap w:val="0"/>
            <w:vAlign w:val="center"/>
          </w:tcPr>
          <w:p w14:paraId="725FDA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990</w:t>
            </w:r>
          </w:p>
        </w:tc>
      </w:tr>
      <w:tr w14:paraId="19CE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7D0344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71</w:t>
            </w:r>
          </w:p>
        </w:tc>
        <w:tc>
          <w:tcPr>
            <w:tcW w:w="1673" w:type="dxa"/>
            <w:noWrap w:val="0"/>
            <w:vAlign w:val="center"/>
          </w:tcPr>
          <w:p w14:paraId="4C59DC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仪表纸</w:t>
            </w:r>
          </w:p>
        </w:tc>
        <w:tc>
          <w:tcPr>
            <w:tcW w:w="1594" w:type="dxa"/>
            <w:noWrap/>
            <w:vAlign w:val="center"/>
          </w:tcPr>
          <w:p w14:paraId="79A94F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天章、大华、方强</w:t>
            </w:r>
          </w:p>
        </w:tc>
        <w:tc>
          <w:tcPr>
            <w:tcW w:w="2150" w:type="dxa"/>
            <w:noWrap w:val="0"/>
            <w:vAlign w:val="center"/>
          </w:tcPr>
          <w:p w14:paraId="65DD0F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57*45</w:t>
            </w:r>
          </w:p>
        </w:tc>
        <w:tc>
          <w:tcPr>
            <w:tcW w:w="640" w:type="dxa"/>
            <w:noWrap w:val="0"/>
            <w:vAlign w:val="center"/>
          </w:tcPr>
          <w:p w14:paraId="4C8C4E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60829B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221" w:type="dxa"/>
            <w:noWrap w:val="0"/>
            <w:vAlign w:val="center"/>
          </w:tcPr>
          <w:p w14:paraId="4D4090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r>
      <w:tr w14:paraId="4D20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427D7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1673" w:type="dxa"/>
            <w:noWrap w:val="0"/>
            <w:vAlign w:val="center"/>
          </w:tcPr>
          <w:p w14:paraId="45D021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相片纸</w:t>
            </w:r>
          </w:p>
        </w:tc>
        <w:tc>
          <w:tcPr>
            <w:tcW w:w="1594" w:type="dxa"/>
            <w:noWrap/>
            <w:vAlign w:val="center"/>
          </w:tcPr>
          <w:p w14:paraId="664E16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柯达</w:t>
            </w:r>
          </w:p>
        </w:tc>
        <w:tc>
          <w:tcPr>
            <w:tcW w:w="2150" w:type="dxa"/>
            <w:noWrap w:val="0"/>
            <w:vAlign w:val="center"/>
          </w:tcPr>
          <w:p w14:paraId="4A7F68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6寸</w:t>
            </w:r>
          </w:p>
        </w:tc>
        <w:tc>
          <w:tcPr>
            <w:tcW w:w="640" w:type="dxa"/>
            <w:noWrap w:val="0"/>
            <w:vAlign w:val="center"/>
          </w:tcPr>
          <w:p w14:paraId="3FCC8E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1241" w:type="dxa"/>
            <w:noWrap w:val="0"/>
            <w:vAlign w:val="center"/>
          </w:tcPr>
          <w:p w14:paraId="2098A8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785B64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r>
      <w:tr w14:paraId="420D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44E907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w:t>
            </w:r>
          </w:p>
        </w:tc>
        <w:tc>
          <w:tcPr>
            <w:tcW w:w="1673" w:type="dxa"/>
            <w:noWrap w:val="0"/>
            <w:vAlign w:val="center"/>
          </w:tcPr>
          <w:p w14:paraId="7A6526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ign w:val="center"/>
          </w:tcPr>
          <w:p w14:paraId="12FBC3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0"/>
            <w:vAlign w:val="center"/>
          </w:tcPr>
          <w:p w14:paraId="6EB04B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50*25*250</w:t>
            </w:r>
          </w:p>
        </w:tc>
        <w:tc>
          <w:tcPr>
            <w:tcW w:w="640" w:type="dxa"/>
            <w:noWrap w:val="0"/>
            <w:vAlign w:val="center"/>
          </w:tcPr>
          <w:p w14:paraId="4C24EB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0E9B8B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221" w:type="dxa"/>
            <w:noWrap w:val="0"/>
            <w:vAlign w:val="center"/>
          </w:tcPr>
          <w:p w14:paraId="77178F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r>
      <w:tr w14:paraId="4222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1E227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74</w:t>
            </w:r>
          </w:p>
        </w:tc>
        <w:tc>
          <w:tcPr>
            <w:tcW w:w="1673" w:type="dxa"/>
            <w:noWrap w:val="0"/>
            <w:vAlign w:val="center"/>
          </w:tcPr>
          <w:p w14:paraId="53238C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可移热敏打印纸</w:t>
            </w:r>
          </w:p>
        </w:tc>
        <w:tc>
          <w:tcPr>
            <w:tcW w:w="1594" w:type="dxa"/>
            <w:noWrap/>
            <w:vAlign w:val="center"/>
          </w:tcPr>
          <w:p w14:paraId="0836F7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noWrap w:val="0"/>
            <w:vAlign w:val="center"/>
          </w:tcPr>
          <w:p w14:paraId="3F5D26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70*80*1500</w:t>
            </w:r>
          </w:p>
        </w:tc>
        <w:tc>
          <w:tcPr>
            <w:tcW w:w="640" w:type="dxa"/>
            <w:noWrap w:val="0"/>
            <w:vAlign w:val="center"/>
          </w:tcPr>
          <w:p w14:paraId="6E6866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241" w:type="dxa"/>
            <w:noWrap w:val="0"/>
            <w:vAlign w:val="center"/>
          </w:tcPr>
          <w:p w14:paraId="0B0BDB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21" w:type="dxa"/>
            <w:noWrap w:val="0"/>
            <w:vAlign w:val="center"/>
          </w:tcPr>
          <w:p w14:paraId="01680C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r>
      <w:tr w14:paraId="1ACF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34A626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w:t>
            </w:r>
          </w:p>
        </w:tc>
        <w:tc>
          <w:tcPr>
            <w:tcW w:w="1673" w:type="dxa"/>
            <w:noWrap w:val="0"/>
            <w:vAlign w:val="center"/>
          </w:tcPr>
          <w:p w14:paraId="34BDB6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740D92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noWrap w:val="0"/>
            <w:vAlign w:val="center"/>
          </w:tcPr>
          <w:p w14:paraId="6142D0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无线键鼠</w:t>
            </w:r>
          </w:p>
        </w:tc>
        <w:tc>
          <w:tcPr>
            <w:tcW w:w="640" w:type="dxa"/>
            <w:noWrap w:val="0"/>
            <w:vAlign w:val="center"/>
          </w:tcPr>
          <w:p w14:paraId="5738F6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241" w:type="dxa"/>
            <w:noWrap w:val="0"/>
            <w:vAlign w:val="center"/>
          </w:tcPr>
          <w:p w14:paraId="58CFA7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4CDA00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r>
      <w:tr w14:paraId="691A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2BF99B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76</w:t>
            </w:r>
          </w:p>
        </w:tc>
        <w:tc>
          <w:tcPr>
            <w:tcW w:w="1673" w:type="dxa"/>
            <w:noWrap w:val="0"/>
            <w:vAlign w:val="center"/>
          </w:tcPr>
          <w:p w14:paraId="62A2E3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4EDD62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noWrap w:val="0"/>
            <w:vAlign w:val="center"/>
          </w:tcPr>
          <w:p w14:paraId="44B2D7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无线鼠标</w:t>
            </w:r>
          </w:p>
        </w:tc>
        <w:tc>
          <w:tcPr>
            <w:tcW w:w="640" w:type="dxa"/>
            <w:noWrap w:val="0"/>
            <w:vAlign w:val="center"/>
          </w:tcPr>
          <w:p w14:paraId="011384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6F33D8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21" w:type="dxa"/>
            <w:noWrap w:val="0"/>
            <w:vAlign w:val="center"/>
          </w:tcPr>
          <w:p w14:paraId="0FB56D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r>
      <w:tr w14:paraId="7802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7" w:type="dxa"/>
            <w:noWrap/>
            <w:vAlign w:val="center"/>
          </w:tcPr>
          <w:p w14:paraId="101B69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77</w:t>
            </w:r>
          </w:p>
        </w:tc>
        <w:tc>
          <w:tcPr>
            <w:tcW w:w="1673" w:type="dxa"/>
            <w:noWrap w:val="0"/>
            <w:vAlign w:val="center"/>
          </w:tcPr>
          <w:p w14:paraId="5ADEF3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U盘</w:t>
            </w:r>
          </w:p>
        </w:tc>
        <w:tc>
          <w:tcPr>
            <w:tcW w:w="1594" w:type="dxa"/>
            <w:noWrap/>
            <w:vAlign w:val="center"/>
          </w:tcPr>
          <w:p w14:paraId="67CE88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闪迪、金士顿、联想</w:t>
            </w:r>
          </w:p>
        </w:tc>
        <w:tc>
          <w:tcPr>
            <w:tcW w:w="2150" w:type="dxa"/>
            <w:noWrap w:val="0"/>
            <w:vAlign w:val="center"/>
          </w:tcPr>
          <w:p w14:paraId="4298F9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3.0/128G</w:t>
            </w:r>
          </w:p>
        </w:tc>
        <w:tc>
          <w:tcPr>
            <w:tcW w:w="640" w:type="dxa"/>
            <w:noWrap w:val="0"/>
            <w:vAlign w:val="center"/>
          </w:tcPr>
          <w:p w14:paraId="782B35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241" w:type="dxa"/>
            <w:noWrap w:val="0"/>
            <w:vAlign w:val="center"/>
          </w:tcPr>
          <w:p w14:paraId="4CB4C1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21" w:type="dxa"/>
            <w:noWrap w:val="0"/>
            <w:vAlign w:val="center"/>
          </w:tcPr>
          <w:p w14:paraId="3D4EE8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w:t>
            </w:r>
          </w:p>
        </w:tc>
      </w:tr>
      <w:tr w14:paraId="443E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7" w:type="dxa"/>
            <w:noWrap/>
            <w:vAlign w:val="center"/>
          </w:tcPr>
          <w:p w14:paraId="048AE6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1673" w:type="dxa"/>
            <w:noWrap/>
            <w:vAlign w:val="center"/>
          </w:tcPr>
          <w:p w14:paraId="5CF3F2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采集卡</w:t>
            </w:r>
          </w:p>
        </w:tc>
        <w:tc>
          <w:tcPr>
            <w:tcW w:w="1594" w:type="dxa"/>
            <w:noWrap/>
            <w:vAlign w:val="center"/>
          </w:tcPr>
          <w:p w14:paraId="6C00F1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微图视觉</w:t>
            </w:r>
          </w:p>
        </w:tc>
        <w:tc>
          <w:tcPr>
            <w:tcW w:w="2150" w:type="dxa"/>
            <w:noWrap w:val="0"/>
            <w:vAlign w:val="center"/>
          </w:tcPr>
          <w:p w14:paraId="680543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VT-FE600MD 图像采集卡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得力 MP511录音笔</w:t>
            </w:r>
          </w:p>
        </w:tc>
        <w:tc>
          <w:tcPr>
            <w:tcW w:w="640" w:type="dxa"/>
            <w:noWrap/>
            <w:vAlign w:val="center"/>
          </w:tcPr>
          <w:p w14:paraId="22505950">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241" w:type="dxa"/>
            <w:noWrap/>
            <w:vAlign w:val="center"/>
          </w:tcPr>
          <w:p w14:paraId="59F070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54CAB4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2350</w:t>
            </w:r>
          </w:p>
        </w:tc>
      </w:tr>
      <w:tr w14:paraId="25A0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67" w:type="dxa"/>
            <w:noWrap/>
            <w:vAlign w:val="center"/>
          </w:tcPr>
          <w:p w14:paraId="3BDFFB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w:t>
            </w:r>
          </w:p>
        </w:tc>
        <w:tc>
          <w:tcPr>
            <w:tcW w:w="1673" w:type="dxa"/>
            <w:noWrap/>
            <w:vAlign w:val="center"/>
          </w:tcPr>
          <w:p w14:paraId="3D6140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录音笔</w:t>
            </w:r>
          </w:p>
        </w:tc>
        <w:tc>
          <w:tcPr>
            <w:tcW w:w="1594" w:type="dxa"/>
            <w:noWrap/>
            <w:vAlign w:val="center"/>
          </w:tcPr>
          <w:p w14:paraId="009C71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得力</w:t>
            </w:r>
          </w:p>
        </w:tc>
        <w:tc>
          <w:tcPr>
            <w:tcW w:w="2150" w:type="dxa"/>
            <w:noWrap/>
            <w:vAlign w:val="center"/>
          </w:tcPr>
          <w:p w14:paraId="387728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MP511</w:t>
            </w:r>
          </w:p>
        </w:tc>
        <w:tc>
          <w:tcPr>
            <w:tcW w:w="640" w:type="dxa"/>
            <w:noWrap/>
            <w:vAlign w:val="center"/>
          </w:tcPr>
          <w:p w14:paraId="6079BC16">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支</w:t>
            </w:r>
          </w:p>
        </w:tc>
        <w:tc>
          <w:tcPr>
            <w:tcW w:w="1241" w:type="dxa"/>
            <w:noWrap/>
            <w:vAlign w:val="center"/>
          </w:tcPr>
          <w:p w14:paraId="69CD81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57572E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225</w:t>
            </w:r>
          </w:p>
        </w:tc>
      </w:tr>
      <w:tr w14:paraId="0F6B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67" w:type="dxa"/>
            <w:noWrap/>
            <w:vAlign w:val="center"/>
          </w:tcPr>
          <w:p w14:paraId="3F6F60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w:t>
            </w:r>
          </w:p>
        </w:tc>
        <w:tc>
          <w:tcPr>
            <w:tcW w:w="1673" w:type="dxa"/>
            <w:noWrap/>
            <w:vAlign w:val="center"/>
          </w:tcPr>
          <w:p w14:paraId="570703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333024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noWrap/>
            <w:vAlign w:val="center"/>
          </w:tcPr>
          <w:p w14:paraId="45B463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M751硒鼓（黑色）</w:t>
            </w:r>
          </w:p>
        </w:tc>
        <w:tc>
          <w:tcPr>
            <w:tcW w:w="640" w:type="dxa"/>
            <w:noWrap/>
            <w:vAlign w:val="center"/>
          </w:tcPr>
          <w:p w14:paraId="49B4E3D7">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241" w:type="dxa"/>
            <w:noWrap/>
            <w:vAlign w:val="center"/>
          </w:tcPr>
          <w:p w14:paraId="05BB08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1776E7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2350</w:t>
            </w:r>
          </w:p>
        </w:tc>
      </w:tr>
      <w:tr w14:paraId="42C0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67" w:type="dxa"/>
            <w:noWrap/>
            <w:vAlign w:val="center"/>
          </w:tcPr>
          <w:p w14:paraId="34D557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81</w:t>
            </w:r>
          </w:p>
        </w:tc>
        <w:tc>
          <w:tcPr>
            <w:tcW w:w="1673" w:type="dxa"/>
            <w:noWrap/>
            <w:vAlign w:val="center"/>
          </w:tcPr>
          <w:p w14:paraId="15D0D1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0270CB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noWrap/>
            <w:vAlign w:val="center"/>
          </w:tcPr>
          <w:p w14:paraId="1114FE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M751硒鼓（红色）</w:t>
            </w:r>
          </w:p>
        </w:tc>
        <w:tc>
          <w:tcPr>
            <w:tcW w:w="640" w:type="dxa"/>
            <w:noWrap/>
            <w:vAlign w:val="center"/>
          </w:tcPr>
          <w:p w14:paraId="5CAD2211">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241" w:type="dxa"/>
            <w:noWrap/>
            <w:vAlign w:val="center"/>
          </w:tcPr>
          <w:p w14:paraId="428203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12A236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w:t>
            </w:r>
          </w:p>
        </w:tc>
      </w:tr>
      <w:tr w14:paraId="026D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67" w:type="dxa"/>
            <w:noWrap/>
            <w:vAlign w:val="center"/>
          </w:tcPr>
          <w:p w14:paraId="6631BF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82</w:t>
            </w:r>
          </w:p>
        </w:tc>
        <w:tc>
          <w:tcPr>
            <w:tcW w:w="1673" w:type="dxa"/>
            <w:noWrap/>
            <w:vAlign w:val="center"/>
          </w:tcPr>
          <w:p w14:paraId="4EEFAE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1FF49F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noWrap/>
            <w:vAlign w:val="center"/>
          </w:tcPr>
          <w:p w14:paraId="304BC9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M751硒鼓（黄色）</w:t>
            </w:r>
          </w:p>
        </w:tc>
        <w:tc>
          <w:tcPr>
            <w:tcW w:w="640" w:type="dxa"/>
            <w:noWrap/>
            <w:vAlign w:val="center"/>
          </w:tcPr>
          <w:p w14:paraId="1BBCE091">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241" w:type="dxa"/>
            <w:noWrap/>
            <w:vAlign w:val="center"/>
          </w:tcPr>
          <w:p w14:paraId="3DEA36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53AA09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w:t>
            </w:r>
          </w:p>
        </w:tc>
      </w:tr>
      <w:tr w14:paraId="6FFF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67" w:type="dxa"/>
            <w:noWrap/>
            <w:vAlign w:val="center"/>
          </w:tcPr>
          <w:p w14:paraId="37C0AF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83</w:t>
            </w:r>
          </w:p>
        </w:tc>
        <w:tc>
          <w:tcPr>
            <w:tcW w:w="1673" w:type="dxa"/>
            <w:noWrap/>
            <w:vAlign w:val="center"/>
          </w:tcPr>
          <w:p w14:paraId="465606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2461AB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noWrap/>
            <w:vAlign w:val="center"/>
          </w:tcPr>
          <w:p w14:paraId="0C5327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M751硒鼓（青色）</w:t>
            </w:r>
          </w:p>
        </w:tc>
        <w:tc>
          <w:tcPr>
            <w:tcW w:w="640" w:type="dxa"/>
            <w:noWrap/>
            <w:vAlign w:val="center"/>
          </w:tcPr>
          <w:p w14:paraId="21F84D52">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241" w:type="dxa"/>
            <w:noWrap/>
            <w:vAlign w:val="center"/>
          </w:tcPr>
          <w:p w14:paraId="42A89C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21" w:type="dxa"/>
            <w:noWrap/>
            <w:vAlign w:val="center"/>
          </w:tcPr>
          <w:p w14:paraId="6EEAC1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w:t>
            </w:r>
          </w:p>
        </w:tc>
      </w:tr>
    </w:tbl>
    <w:p w14:paraId="493705E5">
      <w:pPr>
        <w:widowControl/>
        <w:numPr>
          <w:ilvl w:val="0"/>
          <w:numId w:val="0"/>
        </w:numPr>
        <w:ind w:leftChars="0"/>
        <w:rPr>
          <w:rFonts w:hint="eastAsia" w:ascii="仿宋" w:hAnsi="仿宋" w:eastAsia="仿宋" w:cs="仿宋"/>
          <w:b/>
          <w:sz w:val="21"/>
          <w:szCs w:val="21"/>
          <w:lang w:val="en-US" w:eastAsia="zh-CN"/>
        </w:rPr>
      </w:pPr>
      <w:r>
        <w:rPr>
          <w:rFonts w:hint="eastAsia" w:ascii="仿宋" w:hAnsi="仿宋" w:eastAsia="仿宋" w:cs="仿宋"/>
          <w:b/>
          <w:bCs/>
          <w:color w:val="auto"/>
          <w:sz w:val="21"/>
          <w:szCs w:val="21"/>
          <w:lang w:eastAsia="zh-CN"/>
        </w:rPr>
        <w:t>（五）</w:t>
      </w:r>
      <w:r>
        <w:rPr>
          <w:rFonts w:hint="eastAsia" w:ascii="仿宋" w:hAnsi="仿宋" w:eastAsia="仿宋" w:cs="仿宋"/>
          <w:b/>
          <w:sz w:val="21"/>
          <w:szCs w:val="21"/>
          <w:lang w:val="en-US" w:eastAsia="zh-CN"/>
        </w:rPr>
        <w:t>、售后服务要求</w:t>
      </w:r>
    </w:p>
    <w:p w14:paraId="6FD75C22">
      <w:pPr>
        <w:widowControl/>
        <w:numPr>
          <w:ilvl w:val="0"/>
          <w:numId w:val="0"/>
        </w:numPr>
        <w:ind w:leftChars="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采购后</w:t>
      </w:r>
      <w:r>
        <w:rPr>
          <w:rFonts w:hint="eastAsia" w:ascii="仿宋" w:hAnsi="仿宋" w:eastAsia="仿宋" w:cs="仿宋"/>
          <w:sz w:val="21"/>
          <w:szCs w:val="21"/>
          <w:lang w:val="en-US" w:eastAsia="zh-CN"/>
        </w:rPr>
        <w:t>14天内若发生质量问题，则支持无理由退换货。</w:t>
      </w:r>
    </w:p>
    <w:p w14:paraId="0DCBF2E3">
      <w:pPr>
        <w:spacing w:line="440" w:lineRule="exact"/>
        <w:ind w:firstLine="420" w:firstLineChars="200"/>
        <w:jc w:val="left"/>
        <w:rPr>
          <w:rFonts w:hint="eastAsia" w:ascii="仿宋" w:hAnsi="仿宋" w:eastAsia="仿宋" w:cs="仿宋"/>
          <w:b/>
          <w:bCs/>
          <w:color w:val="auto"/>
          <w:sz w:val="32"/>
          <w:szCs w:val="32"/>
          <w:highlight w:val="none"/>
          <w:lang w:eastAsia="zh-CN"/>
        </w:rPr>
      </w:pPr>
      <w:r>
        <w:rPr>
          <w:rFonts w:hint="eastAsia" w:ascii="仿宋" w:hAnsi="仿宋" w:eastAsia="仿宋" w:cs="仿宋"/>
          <w:kern w:val="2"/>
          <w:sz w:val="21"/>
          <w:szCs w:val="21"/>
          <w:lang w:val="en-US" w:eastAsia="zh-CN" w:bidi="ar-SA"/>
        </w:rPr>
        <w:t>2.保修期内，如设备出现故障，乙方在接到甲方的电话/短信等有效通知方</w:t>
      </w:r>
      <w:r>
        <w:rPr>
          <w:rFonts w:hint="eastAsia" w:ascii="仿宋" w:hAnsi="仿宋" w:eastAsia="仿宋" w:cs="仿宋"/>
          <w:color w:val="auto"/>
          <w:kern w:val="2"/>
          <w:sz w:val="21"/>
          <w:szCs w:val="21"/>
          <w:lang w:val="en-US" w:eastAsia="zh-CN" w:bidi="ar-SA"/>
        </w:rPr>
        <w:t>式后立即（零小时内）作出响应，30分钟内到达现场，48小时内不能修复的，则无偿提供备机</w:t>
      </w:r>
      <w:r>
        <w:rPr>
          <w:rFonts w:hint="eastAsia" w:ascii="仿宋" w:hAnsi="仿宋" w:eastAsia="仿宋" w:cs="仿宋"/>
          <w:kern w:val="2"/>
          <w:sz w:val="21"/>
          <w:szCs w:val="21"/>
          <w:lang w:val="en-US" w:eastAsia="zh-CN" w:bidi="ar-SA"/>
        </w:rPr>
        <w:t>或备用零件供甲方使用。</w:t>
      </w:r>
    </w:p>
    <w:p w14:paraId="551B8933">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仿宋" w:hAnsi="仿宋" w:eastAsia="仿宋" w:cs="仿宋"/>
          <w:b/>
          <w:bCs/>
          <w:kern w:val="0"/>
          <w:sz w:val="21"/>
          <w:szCs w:val="21"/>
          <w:lang w:val="en-US" w:eastAsia="zh-CN"/>
        </w:rPr>
      </w:pPr>
      <w:r>
        <w:rPr>
          <w:rFonts w:hint="eastAsia" w:ascii="仿宋" w:hAnsi="仿宋" w:eastAsia="仿宋" w:cs="仿宋"/>
          <w:b/>
          <w:bCs/>
          <w:kern w:val="0"/>
          <w:sz w:val="21"/>
          <w:szCs w:val="21"/>
          <w:lang w:val="en-US" w:eastAsia="zh-CN"/>
        </w:rPr>
        <w:t>（三）付款方式：</w:t>
      </w:r>
    </w:p>
    <w:p w14:paraId="256036C2">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210" w:firstLineChars="100"/>
        <w:textAlignment w:val="auto"/>
        <w:rPr>
          <w:rFonts w:hint="eastAsia" w:ascii="仿宋" w:hAnsi="仿宋" w:eastAsia="仿宋" w:cs="仿宋"/>
          <w:kern w:val="0"/>
          <w:sz w:val="21"/>
          <w:szCs w:val="21"/>
        </w:rPr>
      </w:pPr>
      <w:r>
        <w:rPr>
          <w:rFonts w:hint="eastAsia" w:ascii="仿宋" w:hAnsi="仿宋" w:eastAsia="仿宋" w:cs="仿宋"/>
          <w:kern w:val="0"/>
          <w:sz w:val="21"/>
          <w:szCs w:val="21"/>
          <w:lang w:eastAsia="zh-CN"/>
        </w:rPr>
        <w:t>按</w:t>
      </w:r>
      <w:r>
        <w:rPr>
          <w:rFonts w:hint="eastAsia" w:ascii="仿宋" w:hAnsi="仿宋" w:eastAsia="仿宋" w:cs="仿宋"/>
          <w:kern w:val="0"/>
          <w:sz w:val="21"/>
          <w:szCs w:val="21"/>
        </w:rPr>
        <w:t>《浙江省财政厅关于进一步发挥政府采购政策功能全力推动经济稳进提质的通知》（浙财采监〔2022〕3号）文件要求执行，具体付款方式由双方协商后在合同中明确。</w:t>
      </w:r>
    </w:p>
    <w:p w14:paraId="64A87C30">
      <w:pPr>
        <w:pStyle w:val="2"/>
        <w:rPr>
          <w:rFonts w:hint="eastAsia"/>
          <w:highlight w:val="none"/>
        </w:rPr>
      </w:pPr>
    </w:p>
    <w:p w14:paraId="303789A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529721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6D17AEC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5C5AE2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0FDEA8B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186BAA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3CBA54C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64930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2BE0BA7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57794A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23116ED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6944214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lang w:val="en-US" w:eastAsia="zh-CN"/>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442D10EC">
      <w:pPr>
        <w:spacing w:line="480" w:lineRule="auto"/>
        <w:jc w:val="both"/>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5"/>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footerReference r:id="rId3" w:type="default"/>
          <w:pgSz w:w="11907" w:h="16840"/>
          <w:pgMar w:top="1474" w:right="1814" w:bottom="1474" w:left="1814" w:header="851" w:footer="851" w:gutter="0"/>
          <w:pgNumType w:fmt="decimal"/>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1" w:name="_Toc19273"/>
      <w:bookmarkStart w:id="12" w:name="_Toc15367"/>
      <w:bookmarkStart w:id="13" w:name="_Toc28855"/>
      <w:bookmarkStart w:id="14" w:name="_Toc22967"/>
      <w:bookmarkStart w:id="15" w:name="_Toc20421"/>
      <w:r>
        <w:rPr>
          <w:rFonts w:hint="eastAsia" w:ascii="仿宋" w:hAnsi="仿宋" w:eastAsia="仿宋" w:cs="仿宋"/>
          <w:b/>
          <w:color w:val="auto"/>
          <w:sz w:val="24"/>
          <w:highlight w:val="none"/>
        </w:rPr>
        <w:t>1.1 合同组成部分</w:t>
      </w:r>
      <w:bookmarkEnd w:id="11"/>
      <w:bookmarkEnd w:id="12"/>
      <w:bookmarkEnd w:id="13"/>
      <w:bookmarkEnd w:id="14"/>
      <w:bookmarkEnd w:id="15"/>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6" w:name="_Toc6311"/>
      <w:bookmarkStart w:id="17" w:name="_Toc6773"/>
      <w:bookmarkStart w:id="18" w:name="_Toc22185"/>
      <w:bookmarkStart w:id="19" w:name="_Toc2918"/>
      <w:bookmarkStart w:id="20" w:name="_Toc18585"/>
      <w:r>
        <w:rPr>
          <w:rFonts w:hint="eastAsia" w:ascii="仿宋" w:hAnsi="仿宋" w:eastAsia="仿宋" w:cs="仿宋"/>
          <w:b/>
          <w:color w:val="auto"/>
          <w:sz w:val="24"/>
          <w:highlight w:val="none"/>
        </w:rPr>
        <w:t>1.2 标的</w:t>
      </w:r>
      <w:bookmarkEnd w:id="16"/>
      <w:bookmarkEnd w:id="17"/>
      <w:bookmarkEnd w:id="18"/>
      <w:bookmarkEnd w:id="19"/>
      <w:bookmarkEnd w:id="20"/>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1" w:name="_Toc21124"/>
      <w:bookmarkStart w:id="22" w:name="_Toc5635"/>
      <w:bookmarkStart w:id="23" w:name="_Toc13918"/>
      <w:bookmarkStart w:id="24" w:name="_Toc1386"/>
      <w:bookmarkStart w:id="25"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6" w:name="_Toc3654"/>
      <w:bookmarkStart w:id="27" w:name="_Toc30506"/>
      <w:bookmarkStart w:id="28" w:name="_Toc14993"/>
      <w:bookmarkStart w:id="29" w:name="_Toc26916"/>
      <w:bookmarkStart w:id="30"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5"/>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6"/>
    <w:bookmarkEnd w:id="27"/>
    <w:bookmarkEnd w:id="28"/>
    <w:bookmarkEnd w:id="29"/>
    <w:bookmarkEnd w:id="30"/>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1" w:name="_Toc10340"/>
      <w:bookmarkStart w:id="32" w:name="_Toc22618"/>
      <w:bookmarkStart w:id="33" w:name="_Toc1814"/>
      <w:bookmarkStart w:id="34" w:name="_Toc8772"/>
      <w:bookmarkStart w:id="35" w:name="_Toc4760"/>
      <w:bookmarkStart w:id="36" w:name="_Toc3625"/>
      <w:bookmarkStart w:id="37" w:name="_Toc11108"/>
      <w:bookmarkStart w:id="38" w:name="_Toc31421"/>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5"/>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39" w:name="_Toc2375"/>
      <w:bookmarkStart w:id="40" w:name="_Toc8586"/>
      <w:bookmarkStart w:id="41" w:name="_Toc24662"/>
      <w:bookmarkStart w:id="42" w:name="_Toc5698"/>
      <w:bookmarkStart w:id="43" w:name="_Toc3079"/>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5"/>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4" w:name="_Toc30329"/>
      <w:bookmarkStart w:id="45" w:name="_Toc32454"/>
      <w:bookmarkStart w:id="46" w:name="_Toc18683"/>
      <w:bookmarkStart w:id="47" w:name="_Toc9497"/>
      <w:bookmarkStart w:id="48"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9" w:name="_Toc15583"/>
      <w:bookmarkStart w:id="50" w:name="_Toc28375"/>
      <w:bookmarkStart w:id="51" w:name="_Toc16021"/>
      <w:r>
        <w:rPr>
          <w:rFonts w:hint="eastAsia" w:ascii="仿宋" w:hAnsi="仿宋" w:eastAsia="仿宋" w:cs="仿宋"/>
          <w:b/>
          <w:color w:val="auto"/>
          <w:sz w:val="24"/>
          <w:highlight w:val="none"/>
        </w:rPr>
        <w:t>1.9合同争议的解决</w:t>
      </w:r>
      <w:bookmarkEnd w:id="49"/>
      <w:bookmarkEnd w:id="50"/>
      <w:bookmarkEnd w:id="51"/>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2" w:name="_Toc15322"/>
      <w:bookmarkStart w:id="53" w:name="_Toc7245"/>
      <w:bookmarkStart w:id="54" w:name="_Toc11173"/>
      <w:r>
        <w:rPr>
          <w:rFonts w:hint="eastAsia" w:ascii="仿宋" w:hAnsi="仿宋" w:eastAsia="仿宋" w:cs="仿宋"/>
          <w:b/>
          <w:color w:val="auto"/>
          <w:sz w:val="24"/>
          <w:highlight w:val="none"/>
        </w:rPr>
        <w:t>2.0 合同生效</w:t>
      </w:r>
      <w:bookmarkEnd w:id="52"/>
      <w:bookmarkEnd w:id="53"/>
      <w:bookmarkEnd w:id="54"/>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ascii="仿宋" w:hAnsi="仿宋" w:eastAsia="仿宋" w:cs="仿宋"/>
          <w:b/>
          <w:color w:val="auto"/>
          <w:sz w:val="24"/>
          <w:highlight w:val="none"/>
        </w:rPr>
      </w:pPr>
      <w:bookmarkStart w:id="55" w:name="_Toc19614"/>
      <w:bookmarkStart w:id="56" w:name="_Ref467379101"/>
      <w:bookmarkStart w:id="57" w:name="_Ref467379195"/>
      <w:bookmarkStart w:id="58" w:name="_Ref467378463"/>
      <w:bookmarkStart w:id="59" w:name="_Toc16917"/>
      <w:bookmarkStart w:id="60" w:name="_Ref467378499"/>
      <w:bookmarkStart w:id="61" w:name="_Ref467379109"/>
      <w:bookmarkStart w:id="62" w:name="_Ref467379214"/>
      <w:bookmarkStart w:id="63" w:name="_Toc259093669"/>
      <w:bookmarkStart w:id="64" w:name="_Ref467379205"/>
      <w:bookmarkStart w:id="65" w:name="_Toc28763"/>
      <w:bookmarkStart w:id="66" w:name="_Ref467379094"/>
      <w:bookmarkStart w:id="67" w:name="_Ref467379225"/>
      <w:bookmarkStart w:id="68" w:name="_Ref467378404"/>
      <w:bookmarkStart w:id="69" w:name="_Toc487900349"/>
      <w:bookmarkStart w:id="70" w:name="_Toc279701240"/>
      <w:r>
        <w:rPr>
          <w:rFonts w:hint="eastAsia" w:ascii="仿宋" w:hAnsi="仿宋" w:eastAsia="仿宋" w:cs="仿宋"/>
          <w:b/>
          <w:color w:val="auto"/>
          <w:sz w:val="24"/>
          <w:highlight w:val="none"/>
        </w:rPr>
        <w:t>2.1 定义</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360ED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ascii="仿宋" w:hAnsi="仿宋" w:eastAsia="仿宋" w:cs="仿宋"/>
          <w:color w:val="auto"/>
          <w:sz w:val="24"/>
          <w:highlight w:val="none"/>
        </w:rPr>
      </w:pPr>
      <w:bookmarkStart w:id="71" w:name="_Ref467378840"/>
      <w:r>
        <w:rPr>
          <w:rFonts w:hint="eastAsia" w:ascii="仿宋" w:hAnsi="仿宋" w:eastAsia="仿宋" w:cs="仿宋"/>
          <w:color w:val="auto"/>
          <w:sz w:val="24"/>
          <w:highlight w:val="none"/>
        </w:rPr>
        <w:t>2.1.4 “甲方”系指与中标或成交供应商签署合同的采购人</w:t>
      </w:r>
      <w:bookmarkEnd w:id="71"/>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ascii="仿宋" w:hAnsi="仿宋" w:eastAsia="仿宋" w:cs="仿宋"/>
          <w:color w:val="auto"/>
          <w:sz w:val="24"/>
          <w:highlight w:val="none"/>
        </w:rPr>
      </w:pPr>
      <w:bookmarkStart w:id="72" w:name="_Ref467379400"/>
      <w:r>
        <w:rPr>
          <w:rFonts w:hint="eastAsia" w:ascii="仿宋" w:hAnsi="仿宋" w:eastAsia="仿宋" w:cs="仿宋"/>
          <w:color w:val="auto"/>
          <w:sz w:val="24"/>
          <w:highlight w:val="none"/>
        </w:rPr>
        <w:t>2.1.5 “乙方”系指根据合同约定交付货物的中标或成交供应商</w:t>
      </w:r>
      <w:bookmarkEnd w:id="72"/>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ascii="仿宋" w:hAnsi="仿宋" w:eastAsia="仿宋" w:cs="仿宋"/>
          <w:color w:val="auto"/>
          <w:sz w:val="24"/>
          <w:highlight w:val="none"/>
        </w:rPr>
      </w:pPr>
      <w:bookmarkStart w:id="73" w:name="_Ref467379436"/>
      <w:r>
        <w:rPr>
          <w:rFonts w:hint="eastAsia" w:ascii="仿宋" w:hAnsi="仿宋" w:eastAsia="仿宋" w:cs="仿宋"/>
          <w:color w:val="auto"/>
          <w:sz w:val="24"/>
          <w:highlight w:val="none"/>
        </w:rPr>
        <w:t>2.1.6 “现场”系指合同约定货物将要运至或者安装的地点。</w:t>
      </w:r>
      <w:bookmarkEnd w:id="73"/>
    </w:p>
    <w:p w14:paraId="7A9FF55C">
      <w:pPr>
        <w:spacing w:line="560" w:lineRule="exact"/>
        <w:ind w:firstLine="482" w:firstLineChars="200"/>
        <w:outlineLvl w:val="0"/>
        <w:rPr>
          <w:rFonts w:ascii="仿宋" w:hAnsi="仿宋" w:eastAsia="仿宋" w:cs="仿宋"/>
          <w:b/>
          <w:color w:val="auto"/>
          <w:sz w:val="24"/>
          <w:highlight w:val="none"/>
        </w:rPr>
      </w:pPr>
      <w:bookmarkStart w:id="74" w:name="_Toc13336"/>
      <w:bookmarkStart w:id="75" w:name="_Toc487900350"/>
      <w:bookmarkStart w:id="76" w:name="_Toc32504"/>
      <w:bookmarkStart w:id="77" w:name="_Toc279701241"/>
      <w:bookmarkStart w:id="78" w:name="_Toc27635"/>
      <w:bookmarkStart w:id="79" w:name="_Toc259093670"/>
      <w:r>
        <w:rPr>
          <w:rFonts w:hint="eastAsia" w:ascii="仿宋" w:hAnsi="仿宋" w:eastAsia="仿宋" w:cs="仿宋"/>
          <w:b/>
          <w:color w:val="auto"/>
          <w:sz w:val="24"/>
          <w:highlight w:val="none"/>
        </w:rPr>
        <w:t>2.2 技术规范</w:t>
      </w:r>
      <w:bookmarkEnd w:id="74"/>
      <w:bookmarkEnd w:id="75"/>
      <w:bookmarkEnd w:id="76"/>
      <w:bookmarkEnd w:id="77"/>
      <w:bookmarkEnd w:id="78"/>
      <w:bookmarkEnd w:id="79"/>
    </w:p>
    <w:p w14:paraId="4E5225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ascii="仿宋" w:hAnsi="仿宋" w:eastAsia="仿宋" w:cs="仿宋"/>
          <w:b/>
          <w:color w:val="auto"/>
          <w:sz w:val="24"/>
          <w:highlight w:val="none"/>
        </w:rPr>
      </w:pPr>
      <w:bookmarkStart w:id="80" w:name="_Toc279701242"/>
      <w:bookmarkStart w:id="81" w:name="_Toc487900351"/>
      <w:bookmarkStart w:id="82" w:name="_Toc27853"/>
      <w:bookmarkStart w:id="83" w:name="_Toc31634"/>
      <w:bookmarkStart w:id="84" w:name="_Toc9829"/>
      <w:bookmarkStart w:id="85" w:name="_Toc259093671"/>
      <w:r>
        <w:rPr>
          <w:rFonts w:hint="eastAsia" w:ascii="仿宋" w:hAnsi="仿宋" w:eastAsia="仿宋" w:cs="仿宋"/>
          <w:b/>
          <w:color w:val="auto"/>
          <w:sz w:val="24"/>
          <w:highlight w:val="none"/>
        </w:rPr>
        <w:t>2.3 知识产权</w:t>
      </w:r>
      <w:bookmarkEnd w:id="80"/>
      <w:bookmarkEnd w:id="81"/>
      <w:bookmarkEnd w:id="82"/>
      <w:bookmarkEnd w:id="83"/>
      <w:bookmarkEnd w:id="84"/>
      <w:bookmarkEnd w:id="85"/>
    </w:p>
    <w:p w14:paraId="1FBAFA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ascii="仿宋" w:hAnsi="仿宋" w:eastAsia="仿宋" w:cs="仿宋"/>
          <w:b/>
          <w:color w:val="auto"/>
          <w:sz w:val="24"/>
          <w:highlight w:val="none"/>
        </w:rPr>
      </w:pPr>
      <w:bookmarkStart w:id="86" w:name="_Toc29149"/>
      <w:bookmarkStart w:id="87" w:name="_Toc4194"/>
      <w:bookmarkStart w:id="88" w:name="_Toc11932"/>
      <w:r>
        <w:rPr>
          <w:rFonts w:hint="eastAsia" w:ascii="仿宋" w:hAnsi="仿宋" w:eastAsia="仿宋" w:cs="仿宋"/>
          <w:b/>
          <w:color w:val="auto"/>
          <w:sz w:val="24"/>
          <w:highlight w:val="none"/>
        </w:rPr>
        <w:t>2.4 包装和装运</w:t>
      </w:r>
      <w:bookmarkEnd w:id="86"/>
      <w:bookmarkEnd w:id="87"/>
      <w:bookmarkEnd w:id="88"/>
    </w:p>
    <w:p w14:paraId="2250A9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ascii="仿宋" w:hAnsi="仿宋" w:eastAsia="仿宋" w:cs="仿宋"/>
          <w:b/>
          <w:color w:val="auto"/>
          <w:sz w:val="24"/>
          <w:highlight w:val="none"/>
        </w:rPr>
      </w:pPr>
      <w:bookmarkStart w:id="89" w:name="_Toc487900354"/>
      <w:bookmarkStart w:id="90" w:name="_Toc279701245"/>
      <w:bookmarkStart w:id="91" w:name="_Ref467379542"/>
      <w:bookmarkStart w:id="92" w:name="_Ref467378591"/>
      <w:bookmarkStart w:id="93" w:name="_Ref467379527"/>
      <w:bookmarkStart w:id="94" w:name="_Ref467378541"/>
      <w:bookmarkStart w:id="95" w:name="_Toc259093674"/>
      <w:bookmarkStart w:id="96" w:name="_Ref467379536"/>
      <w:bookmarkStart w:id="97" w:name="_Toc26182"/>
      <w:bookmarkStart w:id="98" w:name="_Toc30272"/>
      <w:bookmarkStart w:id="99" w:name="_Toc19074"/>
      <w:r>
        <w:rPr>
          <w:rFonts w:hint="eastAsia" w:ascii="仿宋" w:hAnsi="仿宋" w:eastAsia="仿宋" w:cs="仿宋"/>
          <w:b/>
          <w:color w:val="auto"/>
          <w:sz w:val="24"/>
          <w:highlight w:val="none"/>
        </w:rPr>
        <w:t>2.</w:t>
      </w:r>
      <w:bookmarkEnd w:id="89"/>
      <w:bookmarkEnd w:id="90"/>
      <w:bookmarkEnd w:id="91"/>
      <w:bookmarkEnd w:id="92"/>
      <w:bookmarkEnd w:id="93"/>
      <w:bookmarkEnd w:id="94"/>
      <w:bookmarkEnd w:id="95"/>
      <w:bookmarkEnd w:id="96"/>
      <w:r>
        <w:rPr>
          <w:rFonts w:hint="eastAsia" w:ascii="仿宋" w:hAnsi="仿宋" w:eastAsia="仿宋" w:cs="仿宋"/>
          <w:b/>
          <w:color w:val="auto"/>
          <w:sz w:val="24"/>
          <w:highlight w:val="none"/>
        </w:rPr>
        <w:t>5 履约检查和问题反馈</w:t>
      </w:r>
      <w:bookmarkEnd w:id="97"/>
      <w:bookmarkEnd w:id="98"/>
      <w:bookmarkEnd w:id="99"/>
    </w:p>
    <w:p w14:paraId="1E90EF19">
      <w:pPr>
        <w:spacing w:line="560" w:lineRule="exact"/>
        <w:ind w:firstLine="480" w:firstLineChars="200"/>
        <w:rPr>
          <w:rFonts w:ascii="仿宋" w:hAnsi="仿宋" w:eastAsia="仿宋" w:cs="仿宋"/>
          <w:color w:val="auto"/>
          <w:sz w:val="24"/>
          <w:highlight w:val="none"/>
        </w:rPr>
      </w:pPr>
      <w:bookmarkStart w:id="100" w:name="_Ref467379657"/>
      <w:r>
        <w:rPr>
          <w:rFonts w:hint="eastAsia" w:ascii="仿宋" w:hAnsi="仿宋" w:eastAsia="仿宋" w:cs="仿宋"/>
          <w:color w:val="auto"/>
          <w:sz w:val="24"/>
          <w:highlight w:val="none"/>
        </w:rPr>
        <w:t>2.5.1</w:t>
      </w:r>
      <w:bookmarkEnd w:id="100"/>
      <w:bookmarkStart w:id="101" w:name="_Toc186431854"/>
      <w:bookmarkStart w:id="102" w:name="_Toc279701247"/>
      <w:bookmarkStart w:id="103" w:name="_Ref467379807"/>
      <w:bookmarkStart w:id="104" w:name="_Toc487900357"/>
      <w:bookmarkStart w:id="105" w:name="_Toc259093676"/>
      <w:bookmarkStart w:id="106"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1"/>
      <w:bookmarkStart w:id="107" w:name="_Toc186431855"/>
      <w:r>
        <w:rPr>
          <w:rFonts w:hint="eastAsia" w:ascii="仿宋" w:hAnsi="仿宋" w:eastAsia="仿宋" w:cs="仿宋"/>
          <w:color w:val="auto"/>
          <w:sz w:val="24"/>
          <w:highlight w:val="none"/>
        </w:rPr>
        <w:t>。</w:t>
      </w:r>
    </w:p>
    <w:bookmarkEnd w:id="102"/>
    <w:bookmarkEnd w:id="103"/>
    <w:bookmarkEnd w:id="104"/>
    <w:bookmarkEnd w:id="105"/>
    <w:bookmarkEnd w:id="106"/>
    <w:bookmarkEnd w:id="107"/>
    <w:p w14:paraId="000B5F36">
      <w:pPr>
        <w:spacing w:line="560" w:lineRule="exact"/>
        <w:ind w:firstLine="482" w:firstLineChars="200"/>
        <w:outlineLvl w:val="0"/>
        <w:rPr>
          <w:rFonts w:ascii="仿宋" w:hAnsi="仿宋" w:eastAsia="仿宋" w:cs="仿宋"/>
          <w:b/>
          <w:color w:val="auto"/>
          <w:sz w:val="24"/>
          <w:highlight w:val="none"/>
        </w:rPr>
      </w:pPr>
      <w:bookmarkStart w:id="108" w:name="_Ref467379923"/>
      <w:bookmarkStart w:id="109" w:name="_Toc279701248"/>
      <w:bookmarkStart w:id="110" w:name="_Ref467379852"/>
      <w:bookmarkStart w:id="111" w:name="_Ref467379863"/>
      <w:bookmarkStart w:id="112" w:name="_Toc487900358"/>
      <w:bookmarkStart w:id="113" w:name="_Toc259093677"/>
      <w:bookmarkStart w:id="114" w:name="_Toc774"/>
      <w:bookmarkStart w:id="115" w:name="_Toc3225"/>
      <w:bookmarkStart w:id="116" w:name="_Toc16110"/>
      <w:r>
        <w:rPr>
          <w:rFonts w:hint="eastAsia" w:ascii="仿宋" w:hAnsi="仿宋" w:eastAsia="仿宋" w:cs="仿宋"/>
          <w:b/>
          <w:color w:val="auto"/>
          <w:sz w:val="24"/>
          <w:highlight w:val="none"/>
        </w:rPr>
        <w:t>2.6 技术资料</w:t>
      </w:r>
      <w:bookmarkEnd w:id="108"/>
      <w:bookmarkEnd w:id="109"/>
      <w:bookmarkEnd w:id="110"/>
      <w:bookmarkEnd w:id="111"/>
      <w:bookmarkEnd w:id="112"/>
      <w:bookmarkEnd w:id="113"/>
      <w:r>
        <w:rPr>
          <w:rFonts w:hint="eastAsia" w:ascii="仿宋" w:hAnsi="仿宋" w:eastAsia="仿宋" w:cs="仿宋"/>
          <w:b/>
          <w:color w:val="auto"/>
          <w:sz w:val="24"/>
          <w:highlight w:val="none"/>
        </w:rPr>
        <w:t>和保密义务</w:t>
      </w:r>
      <w:bookmarkEnd w:id="114"/>
      <w:bookmarkEnd w:id="115"/>
      <w:bookmarkEnd w:id="116"/>
    </w:p>
    <w:p w14:paraId="2C49F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ascii="仿宋" w:hAnsi="仿宋" w:eastAsia="仿宋" w:cs="仿宋"/>
          <w:b/>
          <w:color w:val="auto"/>
          <w:sz w:val="24"/>
          <w:highlight w:val="none"/>
        </w:rPr>
      </w:pPr>
      <w:bookmarkStart w:id="117" w:name="_Toc7860"/>
      <w:r>
        <w:rPr>
          <w:rFonts w:hint="eastAsia" w:ascii="仿宋" w:hAnsi="仿宋" w:eastAsia="仿宋" w:cs="仿宋"/>
          <w:b/>
          <w:color w:val="auto"/>
          <w:sz w:val="24"/>
          <w:highlight w:val="none"/>
        </w:rPr>
        <w:t>2.7 质量保证</w:t>
      </w:r>
      <w:bookmarkEnd w:id="117"/>
    </w:p>
    <w:p w14:paraId="5E24F1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ascii="仿宋" w:hAnsi="仿宋" w:eastAsia="仿宋" w:cs="仿宋"/>
          <w:b/>
          <w:color w:val="auto"/>
          <w:sz w:val="24"/>
          <w:highlight w:val="none"/>
        </w:rPr>
      </w:pPr>
      <w:bookmarkStart w:id="118" w:name="_Toc17244"/>
      <w:bookmarkStart w:id="119" w:name="_Toc259093681"/>
      <w:bookmarkStart w:id="120" w:name="_Toc279701252"/>
      <w:bookmarkStart w:id="121" w:name="_Toc487900362"/>
      <w:r>
        <w:rPr>
          <w:rFonts w:hint="eastAsia" w:ascii="仿宋" w:hAnsi="仿宋" w:eastAsia="仿宋" w:cs="仿宋"/>
          <w:b/>
          <w:color w:val="auto"/>
          <w:sz w:val="24"/>
          <w:highlight w:val="none"/>
        </w:rPr>
        <w:t>2.8 货物的风险负担</w:t>
      </w:r>
      <w:bookmarkEnd w:id="118"/>
    </w:p>
    <w:p w14:paraId="39EA884C">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ascii="仿宋" w:hAnsi="仿宋" w:eastAsia="仿宋" w:cs="仿宋"/>
          <w:b/>
          <w:color w:val="auto"/>
          <w:sz w:val="24"/>
          <w:highlight w:val="none"/>
        </w:rPr>
      </w:pPr>
      <w:bookmarkStart w:id="122" w:name="_Toc14055"/>
      <w:r>
        <w:rPr>
          <w:rFonts w:hint="eastAsia" w:ascii="仿宋" w:hAnsi="仿宋" w:eastAsia="仿宋" w:cs="仿宋"/>
          <w:b/>
          <w:color w:val="auto"/>
          <w:sz w:val="24"/>
          <w:highlight w:val="none"/>
        </w:rPr>
        <w:t>2.9 延迟交货</w:t>
      </w:r>
      <w:bookmarkEnd w:id="119"/>
      <w:bookmarkEnd w:id="120"/>
      <w:bookmarkEnd w:id="121"/>
      <w:bookmarkEnd w:id="122"/>
    </w:p>
    <w:p w14:paraId="52472D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ascii="仿宋" w:hAnsi="仿宋" w:eastAsia="仿宋" w:cs="仿宋"/>
          <w:b/>
          <w:color w:val="auto"/>
          <w:sz w:val="24"/>
          <w:highlight w:val="none"/>
        </w:rPr>
      </w:pPr>
      <w:bookmarkStart w:id="123" w:name="_Toc7502"/>
      <w:bookmarkStart w:id="124" w:name="_Toc259093683"/>
      <w:bookmarkStart w:id="125" w:name="_Toc279701254"/>
      <w:bookmarkStart w:id="126" w:name="_Ref467378121"/>
      <w:bookmarkStart w:id="127" w:name="_Toc487900364"/>
      <w:r>
        <w:rPr>
          <w:rFonts w:hint="eastAsia" w:ascii="仿宋" w:hAnsi="仿宋" w:eastAsia="仿宋" w:cs="仿宋"/>
          <w:b/>
          <w:color w:val="auto"/>
          <w:sz w:val="24"/>
          <w:highlight w:val="none"/>
        </w:rPr>
        <w:t>2.10 合同变更</w:t>
      </w:r>
      <w:bookmarkEnd w:id="123"/>
    </w:p>
    <w:p w14:paraId="0C5360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8" w:name="_Toc487900369"/>
      <w:bookmarkStart w:id="129" w:name="_Toc279701259"/>
      <w:bookmarkStart w:id="130" w:name="_Toc259093688"/>
    </w:p>
    <w:p w14:paraId="596F432F">
      <w:pPr>
        <w:spacing w:line="560" w:lineRule="exact"/>
        <w:ind w:firstLine="482" w:firstLineChars="200"/>
        <w:outlineLvl w:val="0"/>
        <w:rPr>
          <w:rFonts w:ascii="仿宋" w:hAnsi="仿宋" w:eastAsia="仿宋" w:cs="仿宋"/>
          <w:b/>
          <w:color w:val="auto"/>
          <w:sz w:val="24"/>
          <w:highlight w:val="none"/>
        </w:rPr>
      </w:pPr>
      <w:bookmarkStart w:id="131" w:name="_Toc10366"/>
      <w:bookmarkStart w:id="132" w:name="_Toc15237"/>
      <w:bookmarkStart w:id="133" w:name="_Toc22955"/>
      <w:r>
        <w:rPr>
          <w:rFonts w:hint="eastAsia" w:ascii="仿宋" w:hAnsi="仿宋" w:eastAsia="仿宋" w:cs="仿宋"/>
          <w:b/>
          <w:color w:val="auto"/>
          <w:sz w:val="24"/>
          <w:highlight w:val="none"/>
        </w:rPr>
        <w:t>2.11 合同转让</w:t>
      </w:r>
      <w:bookmarkEnd w:id="128"/>
      <w:bookmarkEnd w:id="129"/>
      <w:bookmarkEnd w:id="130"/>
      <w:r>
        <w:rPr>
          <w:rFonts w:hint="eastAsia" w:ascii="仿宋" w:hAnsi="仿宋" w:eastAsia="仿宋" w:cs="仿宋"/>
          <w:b/>
          <w:color w:val="auto"/>
          <w:sz w:val="24"/>
          <w:highlight w:val="none"/>
        </w:rPr>
        <w:t>和分包</w:t>
      </w:r>
      <w:bookmarkEnd w:id="131"/>
      <w:bookmarkEnd w:id="132"/>
      <w:bookmarkEnd w:id="133"/>
    </w:p>
    <w:p w14:paraId="7925B5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ascii="仿宋" w:hAnsi="仿宋" w:eastAsia="仿宋" w:cs="仿宋"/>
          <w:b/>
          <w:color w:val="auto"/>
          <w:sz w:val="24"/>
          <w:highlight w:val="none"/>
        </w:rPr>
      </w:pPr>
      <w:bookmarkStart w:id="134" w:name="_Toc14066"/>
      <w:bookmarkStart w:id="135" w:name="_Toc13566"/>
      <w:bookmarkStart w:id="136" w:name="_Toc16508"/>
      <w:r>
        <w:rPr>
          <w:rFonts w:hint="eastAsia" w:ascii="仿宋" w:hAnsi="仿宋" w:eastAsia="仿宋" w:cs="仿宋"/>
          <w:b/>
          <w:color w:val="auto"/>
          <w:sz w:val="24"/>
          <w:highlight w:val="none"/>
        </w:rPr>
        <w:t>2.12 不可抗力</w:t>
      </w:r>
      <w:bookmarkEnd w:id="134"/>
      <w:bookmarkEnd w:id="135"/>
      <w:bookmarkEnd w:id="136"/>
    </w:p>
    <w:p w14:paraId="0AE97D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ascii="仿宋" w:hAnsi="仿宋" w:eastAsia="仿宋" w:cs="仿宋"/>
          <w:b/>
          <w:color w:val="auto"/>
          <w:sz w:val="24"/>
          <w:highlight w:val="none"/>
        </w:rPr>
      </w:pPr>
      <w:bookmarkStart w:id="137" w:name="_Toc6969"/>
      <w:bookmarkStart w:id="138" w:name="_Toc259093684"/>
      <w:bookmarkStart w:id="139" w:name="_Toc689"/>
      <w:bookmarkStart w:id="140" w:name="_Toc30676"/>
      <w:bookmarkStart w:id="141" w:name="_Toc487900365"/>
      <w:bookmarkStart w:id="142" w:name="_Toc279701255"/>
      <w:r>
        <w:rPr>
          <w:rFonts w:hint="eastAsia" w:ascii="仿宋" w:hAnsi="仿宋" w:eastAsia="仿宋" w:cs="仿宋"/>
          <w:b/>
          <w:color w:val="auto"/>
          <w:sz w:val="24"/>
          <w:highlight w:val="none"/>
        </w:rPr>
        <w:t>2.13 税费</w:t>
      </w:r>
      <w:bookmarkEnd w:id="137"/>
      <w:bookmarkEnd w:id="138"/>
      <w:bookmarkEnd w:id="139"/>
      <w:bookmarkEnd w:id="140"/>
      <w:bookmarkEnd w:id="141"/>
      <w:bookmarkEnd w:id="142"/>
    </w:p>
    <w:p w14:paraId="2F46F5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ascii="仿宋" w:hAnsi="仿宋" w:eastAsia="仿宋" w:cs="仿宋"/>
          <w:b/>
          <w:color w:val="auto"/>
          <w:sz w:val="24"/>
          <w:highlight w:val="none"/>
        </w:rPr>
      </w:pPr>
      <w:bookmarkStart w:id="143" w:name="_Toc16959"/>
      <w:bookmarkStart w:id="144" w:name="_Toc7102"/>
      <w:bookmarkStart w:id="145" w:name="_Toc8298"/>
      <w:bookmarkStart w:id="146" w:name="_Toc487900368"/>
      <w:bookmarkStart w:id="147" w:name="_Toc259093687"/>
      <w:bookmarkStart w:id="148" w:name="_Toc279701258"/>
      <w:r>
        <w:rPr>
          <w:rFonts w:hint="eastAsia" w:ascii="仿宋" w:hAnsi="仿宋" w:eastAsia="仿宋" w:cs="仿宋"/>
          <w:b/>
          <w:color w:val="auto"/>
          <w:sz w:val="24"/>
          <w:highlight w:val="none"/>
        </w:rPr>
        <w:t>2.14乙方破产</w:t>
      </w:r>
      <w:bookmarkEnd w:id="143"/>
      <w:bookmarkEnd w:id="144"/>
      <w:bookmarkEnd w:id="145"/>
      <w:bookmarkEnd w:id="146"/>
      <w:bookmarkEnd w:id="147"/>
      <w:bookmarkEnd w:id="148"/>
    </w:p>
    <w:p w14:paraId="172D9C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ascii="仿宋" w:hAnsi="仿宋" w:eastAsia="仿宋" w:cs="仿宋"/>
          <w:b/>
          <w:color w:val="auto"/>
          <w:sz w:val="24"/>
          <w:highlight w:val="none"/>
        </w:rPr>
      </w:pPr>
      <w:bookmarkStart w:id="149" w:name="_Toc29333"/>
      <w:bookmarkStart w:id="150" w:name="_Toc6134"/>
      <w:bookmarkStart w:id="151" w:name="_Toc15387"/>
      <w:r>
        <w:rPr>
          <w:rFonts w:hint="eastAsia" w:ascii="仿宋" w:hAnsi="仿宋" w:eastAsia="仿宋" w:cs="仿宋"/>
          <w:b/>
          <w:color w:val="auto"/>
          <w:sz w:val="24"/>
          <w:highlight w:val="none"/>
        </w:rPr>
        <w:t>2.15 合同中止、终止</w:t>
      </w:r>
      <w:bookmarkEnd w:id="149"/>
      <w:bookmarkEnd w:id="150"/>
      <w:bookmarkEnd w:id="151"/>
    </w:p>
    <w:p w14:paraId="30DEA7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ascii="仿宋" w:hAnsi="仿宋" w:eastAsia="仿宋" w:cs="仿宋"/>
          <w:b/>
          <w:color w:val="auto"/>
          <w:sz w:val="24"/>
          <w:highlight w:val="none"/>
        </w:rPr>
      </w:pPr>
      <w:bookmarkStart w:id="152" w:name="_Toc6596"/>
      <w:bookmarkStart w:id="153" w:name="_Toc1125"/>
      <w:bookmarkStart w:id="154" w:name="_Toc14563"/>
      <w:r>
        <w:rPr>
          <w:rFonts w:hint="eastAsia" w:ascii="仿宋" w:hAnsi="仿宋" w:eastAsia="仿宋" w:cs="仿宋"/>
          <w:b/>
          <w:color w:val="auto"/>
          <w:sz w:val="24"/>
          <w:highlight w:val="none"/>
        </w:rPr>
        <w:t>2.16检验和验收</w:t>
      </w:r>
      <w:bookmarkEnd w:id="152"/>
      <w:bookmarkEnd w:id="153"/>
      <w:bookmarkEnd w:id="154"/>
    </w:p>
    <w:p w14:paraId="2512401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4"/>
    <w:bookmarkEnd w:id="125"/>
    <w:bookmarkEnd w:id="126"/>
    <w:bookmarkEnd w:id="127"/>
    <w:p w14:paraId="1C659249">
      <w:pPr>
        <w:spacing w:line="560" w:lineRule="exact"/>
        <w:ind w:firstLine="482" w:firstLineChars="200"/>
        <w:outlineLvl w:val="0"/>
        <w:rPr>
          <w:rFonts w:ascii="仿宋" w:hAnsi="仿宋" w:eastAsia="仿宋" w:cs="仿宋"/>
          <w:b/>
          <w:color w:val="auto"/>
          <w:sz w:val="24"/>
          <w:highlight w:val="none"/>
        </w:rPr>
      </w:pPr>
      <w:bookmarkStart w:id="155" w:name="_Toc259093690"/>
      <w:bookmarkStart w:id="156" w:name="_Toc487900371"/>
      <w:bookmarkStart w:id="157" w:name="_Toc279701261"/>
      <w:bookmarkStart w:id="158" w:name="_Toc25182"/>
      <w:bookmarkStart w:id="159" w:name="_Toc19604"/>
      <w:bookmarkStart w:id="160" w:name="_Toc11284"/>
      <w:r>
        <w:rPr>
          <w:rFonts w:hint="eastAsia" w:ascii="仿宋" w:hAnsi="仿宋" w:eastAsia="仿宋" w:cs="仿宋"/>
          <w:b/>
          <w:color w:val="auto"/>
          <w:sz w:val="24"/>
          <w:highlight w:val="none"/>
        </w:rPr>
        <w:t>2.17 通知</w:t>
      </w:r>
      <w:bookmarkEnd w:id="155"/>
      <w:bookmarkEnd w:id="156"/>
      <w:bookmarkEnd w:id="157"/>
      <w:r>
        <w:rPr>
          <w:rFonts w:hint="eastAsia" w:ascii="仿宋" w:hAnsi="仿宋" w:eastAsia="仿宋" w:cs="仿宋"/>
          <w:b/>
          <w:color w:val="auto"/>
          <w:sz w:val="24"/>
          <w:highlight w:val="none"/>
        </w:rPr>
        <w:t>和送达</w:t>
      </w:r>
      <w:bookmarkEnd w:id="158"/>
      <w:bookmarkEnd w:id="159"/>
      <w:bookmarkEnd w:id="160"/>
    </w:p>
    <w:p w14:paraId="0467D0A3">
      <w:pPr>
        <w:spacing w:line="560" w:lineRule="exact"/>
        <w:ind w:firstLine="480" w:firstLineChars="200"/>
        <w:rPr>
          <w:rFonts w:ascii="仿宋" w:hAnsi="仿宋" w:eastAsia="仿宋" w:cs="仿宋"/>
          <w:color w:val="auto"/>
          <w:sz w:val="24"/>
          <w:highlight w:val="none"/>
        </w:rPr>
      </w:pPr>
      <w:bookmarkStart w:id="161" w:name="_Toc6698"/>
      <w:bookmarkStart w:id="162" w:name="_Toc3135"/>
      <w:bookmarkStart w:id="163" w:name="_Toc487900372"/>
      <w:bookmarkStart w:id="164" w:name="_Toc279701262"/>
      <w:bookmarkStart w:id="165"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1"/>
      <w:bookmarkEnd w:id="162"/>
    </w:p>
    <w:p w14:paraId="6E02052A">
      <w:pPr>
        <w:spacing w:line="560" w:lineRule="exact"/>
        <w:ind w:firstLine="480" w:firstLineChars="200"/>
        <w:rPr>
          <w:rFonts w:ascii="仿宋" w:hAnsi="仿宋" w:eastAsia="仿宋" w:cs="仿宋"/>
          <w:color w:val="auto"/>
          <w:sz w:val="24"/>
          <w:highlight w:val="none"/>
        </w:rPr>
      </w:pPr>
      <w:bookmarkStart w:id="166" w:name="_Toc23128"/>
      <w:bookmarkStart w:id="167"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6"/>
      <w:bookmarkEnd w:id="167"/>
    </w:p>
    <w:p w14:paraId="3E022699">
      <w:pPr>
        <w:spacing w:line="560" w:lineRule="exact"/>
        <w:ind w:firstLine="482" w:firstLineChars="200"/>
        <w:outlineLvl w:val="0"/>
        <w:rPr>
          <w:rFonts w:ascii="仿宋" w:hAnsi="仿宋" w:eastAsia="仿宋" w:cs="仿宋"/>
          <w:b/>
          <w:color w:val="auto"/>
          <w:sz w:val="24"/>
          <w:highlight w:val="none"/>
        </w:rPr>
      </w:pPr>
      <w:bookmarkStart w:id="168" w:name="_Toc30599"/>
      <w:bookmarkStart w:id="169" w:name="_Toc4355"/>
      <w:bookmarkStart w:id="170" w:name="_Toc18540"/>
      <w:r>
        <w:rPr>
          <w:rFonts w:hint="eastAsia" w:ascii="仿宋" w:hAnsi="仿宋" w:eastAsia="仿宋" w:cs="仿宋"/>
          <w:b/>
          <w:color w:val="auto"/>
          <w:sz w:val="24"/>
          <w:highlight w:val="none"/>
        </w:rPr>
        <w:t>2.18 计量单位</w:t>
      </w:r>
      <w:bookmarkEnd w:id="163"/>
      <w:bookmarkEnd w:id="164"/>
      <w:bookmarkEnd w:id="165"/>
      <w:bookmarkEnd w:id="168"/>
      <w:bookmarkEnd w:id="169"/>
      <w:bookmarkEnd w:id="170"/>
    </w:p>
    <w:p w14:paraId="6F8C82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ascii="仿宋" w:hAnsi="仿宋" w:eastAsia="仿宋" w:cs="仿宋"/>
          <w:b/>
          <w:color w:val="auto"/>
          <w:sz w:val="24"/>
          <w:highlight w:val="none"/>
        </w:rPr>
      </w:pPr>
      <w:bookmarkStart w:id="171" w:name="_Toc10330"/>
      <w:bookmarkStart w:id="172" w:name="_Toc259093692"/>
      <w:bookmarkStart w:id="173" w:name="_Toc12773"/>
      <w:bookmarkStart w:id="174" w:name="_Toc487900373"/>
      <w:bookmarkStart w:id="175" w:name="_Toc279701263"/>
      <w:bookmarkStart w:id="176" w:name="_Toc18567"/>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14:paraId="6F90E1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ascii="仿宋" w:hAnsi="仿宋" w:eastAsia="仿宋" w:cs="仿宋"/>
          <w:b/>
          <w:color w:val="auto"/>
          <w:sz w:val="24"/>
          <w:highlight w:val="none"/>
        </w:rPr>
      </w:pPr>
      <w:bookmarkStart w:id="177" w:name="_Toc6885"/>
      <w:bookmarkStart w:id="178" w:name="_Toc19890"/>
      <w:bookmarkStart w:id="179" w:name="_Toc14001"/>
      <w:r>
        <w:rPr>
          <w:rFonts w:hint="eastAsia" w:ascii="仿宋" w:hAnsi="仿宋" w:eastAsia="仿宋" w:cs="仿宋"/>
          <w:b/>
          <w:color w:val="auto"/>
          <w:sz w:val="24"/>
          <w:highlight w:val="none"/>
        </w:rPr>
        <w:t>2.20 合同份数</w:t>
      </w:r>
      <w:bookmarkEnd w:id="177"/>
      <w:bookmarkEnd w:id="178"/>
      <w:bookmarkEnd w:id="179"/>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0" w:name="_Toc331685784"/>
      <w:bookmarkEnd w:id="180"/>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11"/>
        <w:gridCol w:w="6700"/>
        <w:gridCol w:w="861"/>
      </w:tblGrid>
      <w:tr w14:paraId="087A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14:paraId="2C0EE997">
            <w:pPr>
              <w:spacing w:line="360" w:lineRule="auto"/>
              <w:jc w:val="center"/>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序号</w:t>
            </w:r>
          </w:p>
        </w:tc>
        <w:tc>
          <w:tcPr>
            <w:tcW w:w="1511" w:type="dxa"/>
            <w:tcBorders>
              <w:top w:val="single" w:color="auto" w:sz="4" w:space="0"/>
              <w:left w:val="single" w:color="auto" w:sz="4" w:space="0"/>
              <w:bottom w:val="single" w:color="auto" w:sz="4" w:space="0"/>
              <w:right w:val="single" w:color="auto" w:sz="4" w:space="0"/>
            </w:tcBorders>
            <w:noWrap w:val="0"/>
            <w:vAlign w:val="center"/>
          </w:tcPr>
          <w:p w14:paraId="7D614532">
            <w:pPr>
              <w:spacing w:line="360" w:lineRule="auto"/>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评分内容</w:t>
            </w:r>
          </w:p>
        </w:tc>
        <w:tc>
          <w:tcPr>
            <w:tcW w:w="6700" w:type="dxa"/>
            <w:tcBorders>
              <w:top w:val="single" w:color="auto" w:sz="4" w:space="0"/>
              <w:left w:val="single" w:color="auto" w:sz="4" w:space="0"/>
              <w:bottom w:val="single" w:color="auto" w:sz="4" w:space="0"/>
              <w:right w:val="single" w:color="auto" w:sz="4" w:space="0"/>
            </w:tcBorders>
            <w:noWrap w:val="0"/>
            <w:vAlign w:val="top"/>
          </w:tcPr>
          <w:p w14:paraId="4DB20C3F">
            <w:pPr>
              <w:spacing w:line="360" w:lineRule="auto"/>
              <w:ind w:left="-115" w:leftChars="-55" w:right="-115" w:rightChars="-55"/>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评 分 说 明</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7F47343">
            <w:pPr>
              <w:spacing w:line="360" w:lineRule="auto"/>
              <w:ind w:left="-115" w:leftChars="-55" w:right="-115" w:rightChars="-55"/>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分值</w:t>
            </w:r>
          </w:p>
        </w:tc>
      </w:tr>
      <w:tr w14:paraId="7835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14:paraId="343FCC77">
            <w:pPr>
              <w:spacing w:line="36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w:t>
            </w:r>
          </w:p>
        </w:tc>
        <w:tc>
          <w:tcPr>
            <w:tcW w:w="1511" w:type="dxa"/>
            <w:tcBorders>
              <w:top w:val="single" w:color="auto" w:sz="4" w:space="0"/>
              <w:left w:val="single" w:color="auto" w:sz="4" w:space="0"/>
              <w:bottom w:val="single" w:color="auto" w:sz="4" w:space="0"/>
              <w:right w:val="single" w:color="auto" w:sz="4" w:space="0"/>
            </w:tcBorders>
            <w:noWrap w:val="0"/>
            <w:vAlign w:val="center"/>
          </w:tcPr>
          <w:p w14:paraId="55BE631F">
            <w:pP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主要技术参数</w:t>
            </w:r>
            <w:r>
              <w:rPr>
                <w:rFonts w:hint="eastAsia" w:ascii="仿宋" w:hAnsi="仿宋" w:eastAsia="仿宋" w:cs="仿宋"/>
                <w:color w:val="auto"/>
                <w:sz w:val="21"/>
                <w:szCs w:val="21"/>
                <w:lang w:val="en-US" w:eastAsia="zh-CN"/>
              </w:rPr>
              <w:t>及服务</w:t>
            </w:r>
            <w:r>
              <w:rPr>
                <w:rFonts w:hint="eastAsia" w:ascii="仿宋" w:hAnsi="仿宋" w:eastAsia="仿宋" w:cs="仿宋"/>
                <w:color w:val="auto"/>
                <w:sz w:val="21"/>
                <w:szCs w:val="21"/>
              </w:rPr>
              <w:t>响应性</w:t>
            </w:r>
          </w:p>
        </w:tc>
        <w:tc>
          <w:tcPr>
            <w:tcW w:w="6700" w:type="dxa"/>
            <w:tcBorders>
              <w:top w:val="single" w:color="auto" w:sz="4" w:space="0"/>
              <w:left w:val="single" w:color="auto" w:sz="4" w:space="0"/>
              <w:bottom w:val="single" w:color="auto" w:sz="4" w:space="0"/>
              <w:right w:val="single" w:color="auto" w:sz="4" w:space="0"/>
            </w:tcBorders>
            <w:noWrap w:val="0"/>
            <w:vAlign w:val="center"/>
          </w:tcPr>
          <w:p w14:paraId="0D085C57">
            <w:pPr>
              <w:spacing w:line="360" w:lineRule="auto"/>
              <w:ind w:left="0" w:leftChars="0" w:right="15" w:rightChars="7" w:firstLine="0" w:firstLineChars="0"/>
              <w:jc w:val="left"/>
              <w:rPr>
                <w:rFonts w:hint="eastAsia" w:ascii="仿宋" w:hAnsi="仿宋" w:eastAsia="仿宋" w:cs="仿宋"/>
                <w:color w:val="auto"/>
                <w:sz w:val="21"/>
                <w:szCs w:val="21"/>
              </w:rPr>
            </w:pPr>
            <w:r>
              <w:rPr>
                <w:rFonts w:hint="eastAsia" w:ascii="仿宋" w:hAnsi="仿宋" w:eastAsia="仿宋" w:cs="仿宋"/>
                <w:color w:val="auto"/>
                <w:sz w:val="21"/>
                <w:szCs w:val="21"/>
              </w:rPr>
              <w:t>满足招标文件</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 xml:space="preserve"> 招标项目范围及要求</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中相关</w:t>
            </w:r>
            <w:r>
              <w:rPr>
                <w:rFonts w:hint="eastAsia" w:ascii="仿宋" w:hAnsi="仿宋" w:eastAsia="仿宋" w:cs="仿宋"/>
                <w:color w:val="auto"/>
                <w:sz w:val="21"/>
                <w:szCs w:val="21"/>
              </w:rPr>
              <w:t>要求的得</w:t>
            </w:r>
            <w:r>
              <w:rPr>
                <w:rFonts w:hint="eastAsia" w:ascii="仿宋" w:hAnsi="仿宋" w:eastAsia="仿宋" w:cs="仿宋"/>
                <w:color w:val="auto"/>
                <w:sz w:val="21"/>
                <w:szCs w:val="21"/>
                <w:lang w:val="en-US" w:eastAsia="zh-CN"/>
              </w:rPr>
              <w:t>45</w:t>
            </w:r>
            <w:r>
              <w:rPr>
                <w:rFonts w:hint="eastAsia" w:ascii="仿宋" w:hAnsi="仿宋" w:eastAsia="仿宋" w:cs="仿宋"/>
                <w:color w:val="auto"/>
                <w:sz w:val="21"/>
                <w:szCs w:val="21"/>
              </w:rPr>
              <w:t>分，打“★”号的指标为实质性指标不允许出现负偏离，如出现负偏离则作无效投标处理；打“▲”号的指标为主要功能、配置，每有一项偏离的扣5分；一般指标每有一项偏离的扣</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分。扣完为止。</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1B5B34AE">
            <w:pPr>
              <w:spacing w:line="360" w:lineRule="auto"/>
              <w:ind w:left="-115" w:leftChars="-55" w:right="-115" w:rightChars="-55"/>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45</w:t>
            </w:r>
          </w:p>
        </w:tc>
      </w:tr>
      <w:tr w14:paraId="0296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14:paraId="32A2FDC7">
            <w:pPr>
              <w:spacing w:line="36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1511" w:type="dxa"/>
            <w:tcBorders>
              <w:top w:val="single" w:color="auto" w:sz="4" w:space="0"/>
              <w:left w:val="single" w:color="auto" w:sz="4" w:space="0"/>
              <w:bottom w:val="single" w:color="auto" w:sz="4" w:space="0"/>
              <w:right w:val="single" w:color="auto" w:sz="4" w:space="0"/>
            </w:tcBorders>
            <w:noWrap w:val="0"/>
            <w:vAlign w:val="center"/>
          </w:tcPr>
          <w:p w14:paraId="7B0370F6">
            <w:pP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投标人业绩</w:t>
            </w:r>
          </w:p>
        </w:tc>
        <w:tc>
          <w:tcPr>
            <w:tcW w:w="6700" w:type="dxa"/>
            <w:tcBorders>
              <w:top w:val="single" w:color="auto" w:sz="4" w:space="0"/>
              <w:left w:val="single" w:color="auto" w:sz="4" w:space="0"/>
              <w:bottom w:val="single" w:color="auto" w:sz="4" w:space="0"/>
              <w:right w:val="single" w:color="auto" w:sz="4" w:space="0"/>
            </w:tcBorders>
            <w:noWrap w:val="0"/>
            <w:vAlign w:val="center"/>
          </w:tcPr>
          <w:p w14:paraId="4639D897">
            <w:pPr>
              <w:spacing w:line="400" w:lineRule="exact"/>
              <w:ind w:left="71" w:leftChars="34" w:right="71" w:rightChars="34" w:firstLine="1"/>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投标人自</w:t>
            </w:r>
            <w:r>
              <w:rPr>
                <w:rFonts w:hint="eastAsia" w:ascii="仿宋" w:hAnsi="仿宋" w:eastAsia="仿宋" w:cs="仿宋"/>
                <w:color w:val="auto"/>
                <w:sz w:val="21"/>
                <w:szCs w:val="21"/>
              </w:rPr>
              <w:t>20</w:t>
            </w:r>
            <w:r>
              <w:rPr>
                <w:rFonts w:hint="eastAsia" w:ascii="仿宋" w:hAnsi="仿宋" w:eastAsia="仿宋" w:cs="仿宋"/>
                <w:color w:val="auto"/>
                <w:sz w:val="21"/>
                <w:szCs w:val="21"/>
                <w:lang w:val="en-US" w:eastAsia="zh-CN"/>
              </w:rPr>
              <w:t>23</w:t>
            </w:r>
            <w:r>
              <w:rPr>
                <w:rFonts w:hint="eastAsia" w:ascii="仿宋" w:hAnsi="仿宋" w:eastAsia="仿宋" w:cs="仿宋"/>
                <w:color w:val="auto"/>
                <w:sz w:val="21"/>
                <w:szCs w:val="21"/>
              </w:rPr>
              <w:t>年</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月</w:t>
            </w:r>
            <w:r>
              <w:rPr>
                <w:rFonts w:hint="eastAsia" w:ascii="仿宋" w:hAnsi="仿宋" w:eastAsia="仿宋" w:cs="仿宋"/>
                <w:color w:val="auto"/>
                <w:sz w:val="21"/>
                <w:szCs w:val="21"/>
                <w:lang w:val="en-US" w:eastAsia="zh-CN"/>
              </w:rPr>
              <w:t>1日</w:t>
            </w:r>
            <w:r>
              <w:rPr>
                <w:rFonts w:hint="eastAsia" w:ascii="仿宋" w:hAnsi="仿宋" w:eastAsia="仿宋" w:cs="仿宋"/>
                <w:color w:val="auto"/>
                <w:sz w:val="21"/>
                <w:szCs w:val="21"/>
              </w:rPr>
              <w:t>至今</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以合同签订时间为准</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承接过的</w:t>
            </w:r>
            <w:r>
              <w:rPr>
                <w:rFonts w:hint="eastAsia" w:ascii="仿宋" w:hAnsi="仿宋" w:eastAsia="仿宋" w:cs="仿宋"/>
                <w:color w:val="auto"/>
                <w:sz w:val="21"/>
                <w:szCs w:val="21"/>
              </w:rPr>
              <w:t>同类产品在浙江省“政采云”平台</w:t>
            </w:r>
            <w:r>
              <w:rPr>
                <w:rFonts w:hint="eastAsia" w:ascii="仿宋" w:hAnsi="仿宋" w:eastAsia="仿宋" w:cs="仿宋"/>
                <w:color w:val="auto"/>
                <w:sz w:val="21"/>
                <w:szCs w:val="21"/>
                <w:lang w:val="en-US" w:eastAsia="zh-CN"/>
              </w:rPr>
              <w:t>的</w:t>
            </w:r>
            <w:r>
              <w:rPr>
                <w:rFonts w:hint="eastAsia" w:ascii="仿宋" w:hAnsi="仿宋" w:eastAsia="仿宋" w:cs="仿宋"/>
                <w:color w:val="auto"/>
                <w:sz w:val="21"/>
                <w:szCs w:val="21"/>
              </w:rPr>
              <w:t>案例</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每有一份得</w:t>
            </w:r>
            <w:r>
              <w:rPr>
                <w:rFonts w:hint="eastAsia" w:ascii="仿宋" w:hAnsi="仿宋" w:eastAsia="仿宋" w:cs="仿宋"/>
                <w:color w:val="auto"/>
                <w:sz w:val="21"/>
                <w:szCs w:val="21"/>
                <w:lang w:val="en-US" w:eastAsia="zh-CN"/>
              </w:rPr>
              <w:t>0.5</w:t>
            </w:r>
            <w:r>
              <w:rPr>
                <w:rFonts w:hint="eastAsia" w:ascii="仿宋" w:hAnsi="仿宋" w:eastAsia="仿宋" w:cs="仿宋"/>
                <w:color w:val="auto"/>
                <w:sz w:val="21"/>
                <w:szCs w:val="21"/>
              </w:rPr>
              <w:t>分</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本项最高得</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分。</w:t>
            </w:r>
            <w:r>
              <w:rPr>
                <w:rFonts w:hint="eastAsia" w:ascii="仿宋" w:hAnsi="仿宋" w:eastAsia="仿宋" w:cs="仿宋"/>
                <w:color w:val="auto"/>
                <w:sz w:val="21"/>
                <w:szCs w:val="21"/>
                <w:lang w:val="en-US" w:eastAsia="zh-CN"/>
              </w:rPr>
              <w:t>需提供合同复印件加盖投标人公章，未提供不得分。</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141C9BC">
            <w:pPr>
              <w:spacing w:line="360" w:lineRule="auto"/>
              <w:ind w:left="-115" w:leftChars="-55" w:right="-115" w:rightChars="-55"/>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3</w:t>
            </w:r>
          </w:p>
        </w:tc>
      </w:tr>
      <w:tr w14:paraId="69B5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13" w:type="dxa"/>
            <w:vMerge w:val="restart"/>
            <w:tcBorders>
              <w:top w:val="single" w:color="auto" w:sz="4" w:space="0"/>
              <w:left w:val="single" w:color="auto" w:sz="4" w:space="0"/>
              <w:right w:val="single" w:color="auto" w:sz="4" w:space="0"/>
            </w:tcBorders>
            <w:noWrap w:val="0"/>
            <w:vAlign w:val="center"/>
          </w:tcPr>
          <w:p w14:paraId="25F2AD89">
            <w:pPr>
              <w:spacing w:line="36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p>
        </w:tc>
        <w:tc>
          <w:tcPr>
            <w:tcW w:w="1511" w:type="dxa"/>
            <w:vMerge w:val="restart"/>
            <w:tcBorders>
              <w:top w:val="single" w:color="auto" w:sz="4" w:space="0"/>
              <w:left w:val="single" w:color="auto" w:sz="4" w:space="0"/>
              <w:bottom w:val="single" w:color="auto" w:sz="4" w:space="0"/>
              <w:right w:val="single" w:color="auto" w:sz="4" w:space="0"/>
            </w:tcBorders>
            <w:noWrap w:val="0"/>
            <w:vAlign w:val="center"/>
          </w:tcPr>
          <w:p w14:paraId="2533C924">
            <w:pP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售后服务</w:t>
            </w:r>
          </w:p>
        </w:tc>
        <w:tc>
          <w:tcPr>
            <w:tcW w:w="6700" w:type="dxa"/>
            <w:tcBorders>
              <w:top w:val="single" w:color="auto" w:sz="4" w:space="0"/>
              <w:left w:val="single" w:color="auto" w:sz="4" w:space="0"/>
              <w:bottom w:val="single" w:color="auto" w:sz="4" w:space="0"/>
              <w:right w:val="single" w:color="auto" w:sz="4" w:space="0"/>
            </w:tcBorders>
            <w:noWrap w:val="0"/>
            <w:vAlign w:val="center"/>
          </w:tcPr>
          <w:p w14:paraId="35AC970A">
            <w:pPr>
              <w:spacing w:line="400" w:lineRule="exact"/>
              <w:ind w:left="71" w:leftChars="34" w:right="71" w:rightChars="34" w:firstLine="1"/>
              <w:rPr>
                <w:rFonts w:hint="eastAsia" w:ascii="仿宋" w:hAnsi="仿宋" w:eastAsia="仿宋" w:cs="仿宋"/>
                <w:color w:val="auto"/>
                <w:sz w:val="21"/>
                <w:szCs w:val="21"/>
              </w:rPr>
            </w:pPr>
            <w:r>
              <w:rPr>
                <w:rFonts w:hint="eastAsia" w:ascii="仿宋" w:hAnsi="仿宋" w:eastAsia="仿宋" w:cs="仿宋"/>
                <w:color w:val="auto"/>
                <w:sz w:val="21"/>
                <w:szCs w:val="21"/>
              </w:rPr>
              <w:t>根据投标人提供的售后服务方案对本项目的适用情况</w:t>
            </w:r>
            <w:r>
              <w:rPr>
                <w:rFonts w:hint="eastAsia" w:ascii="仿宋" w:hAnsi="仿宋" w:eastAsia="仿宋" w:cs="仿宋"/>
                <w:color w:val="auto"/>
                <w:sz w:val="21"/>
                <w:szCs w:val="21"/>
                <w:lang w:eastAsia="zh-CN"/>
              </w:rPr>
              <w:t>（从</w:t>
            </w:r>
            <w:r>
              <w:rPr>
                <w:rFonts w:hint="eastAsia" w:ascii="仿宋" w:hAnsi="仿宋" w:eastAsia="仿宋" w:cs="仿宋"/>
                <w:color w:val="auto"/>
                <w:sz w:val="21"/>
                <w:szCs w:val="21"/>
              </w:rPr>
              <w:t>对本项目的针对性，内容，售后网点便捷</w:t>
            </w:r>
            <w:r>
              <w:rPr>
                <w:rFonts w:hint="eastAsia" w:ascii="仿宋" w:hAnsi="仿宋" w:eastAsia="仿宋" w:cs="仿宋"/>
                <w:color w:val="auto"/>
                <w:sz w:val="21"/>
                <w:szCs w:val="21"/>
                <w:lang w:eastAsia="zh-CN"/>
              </w:rPr>
              <w:t>性</w:t>
            </w:r>
            <w:r>
              <w:rPr>
                <w:rFonts w:hint="eastAsia" w:ascii="仿宋" w:hAnsi="仿宋" w:eastAsia="仿宋" w:cs="仿宋"/>
                <w:color w:val="auto"/>
                <w:sz w:val="21"/>
                <w:szCs w:val="21"/>
              </w:rPr>
              <w:t>、售后人员团队业务适应能力、售后服务响应时间、保障措施</w:t>
            </w:r>
            <w:r>
              <w:rPr>
                <w:rFonts w:hint="eastAsia" w:ascii="仿宋" w:hAnsi="仿宋" w:eastAsia="仿宋" w:cs="仿宋"/>
                <w:color w:val="auto"/>
                <w:sz w:val="21"/>
                <w:szCs w:val="21"/>
                <w:lang w:eastAsia="zh-CN"/>
              </w:rPr>
              <w:t>等几方面）</w:t>
            </w:r>
            <w:r>
              <w:rPr>
                <w:rFonts w:hint="eastAsia" w:ascii="仿宋" w:hAnsi="仿宋" w:eastAsia="仿宋" w:cs="仿宋"/>
                <w:color w:val="auto"/>
                <w:sz w:val="21"/>
                <w:szCs w:val="21"/>
              </w:rPr>
              <w:t>进行评分（本项分值设置为</w:t>
            </w:r>
            <w:r>
              <w:rPr>
                <w:rFonts w:hint="eastAsia" w:ascii="仿宋" w:hAnsi="仿宋" w:eastAsia="仿宋" w:cs="仿宋"/>
                <w:color w:val="auto"/>
                <w:sz w:val="21"/>
                <w:szCs w:val="21"/>
                <w:lang w:val="en-US" w:eastAsia="zh-CN"/>
              </w:rPr>
              <w:t>13,12,11,10,9,8,7,6,5,4,</w:t>
            </w:r>
            <w:r>
              <w:rPr>
                <w:rFonts w:hint="eastAsia" w:ascii="仿宋" w:hAnsi="仿宋" w:eastAsia="仿宋" w:cs="仿宋"/>
                <w:color w:val="auto"/>
                <w:sz w:val="21"/>
                <w:szCs w:val="21"/>
              </w:rPr>
              <w:t>3,2,1,0.5,0分）</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05F981FF">
            <w:pPr>
              <w:spacing w:line="360" w:lineRule="auto"/>
              <w:ind w:left="-115" w:leftChars="-55" w:right="-115" w:rightChars="-55"/>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13</w:t>
            </w:r>
          </w:p>
        </w:tc>
      </w:tr>
      <w:tr w14:paraId="5B99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3" w:type="dxa"/>
            <w:vMerge w:val="continue"/>
            <w:tcBorders>
              <w:left w:val="single" w:color="auto" w:sz="4" w:space="0"/>
              <w:right w:val="single" w:color="auto" w:sz="4" w:space="0"/>
            </w:tcBorders>
            <w:noWrap w:val="0"/>
            <w:vAlign w:val="center"/>
          </w:tcPr>
          <w:p w14:paraId="039DDBB3">
            <w:pPr>
              <w:spacing w:line="360" w:lineRule="auto"/>
              <w:jc w:val="center"/>
              <w:rPr>
                <w:rFonts w:hint="eastAsia" w:ascii="仿宋" w:hAnsi="仿宋" w:eastAsia="仿宋" w:cs="仿宋"/>
                <w:color w:val="auto"/>
                <w:sz w:val="21"/>
                <w:szCs w:val="21"/>
              </w:rPr>
            </w:pPr>
          </w:p>
        </w:tc>
        <w:tc>
          <w:tcPr>
            <w:tcW w:w="1511" w:type="dxa"/>
            <w:vMerge w:val="continue"/>
            <w:tcBorders>
              <w:left w:val="single" w:color="auto" w:sz="4" w:space="0"/>
              <w:right w:val="single" w:color="auto" w:sz="4" w:space="0"/>
            </w:tcBorders>
            <w:noWrap w:val="0"/>
            <w:vAlign w:val="center"/>
          </w:tcPr>
          <w:p w14:paraId="78B71287">
            <w:pPr>
              <w:spacing w:line="360" w:lineRule="auto"/>
              <w:jc w:val="center"/>
              <w:rPr>
                <w:rFonts w:hint="eastAsia" w:ascii="仿宋" w:hAnsi="仿宋" w:eastAsia="仿宋" w:cs="仿宋"/>
                <w:color w:val="auto"/>
                <w:sz w:val="21"/>
                <w:szCs w:val="21"/>
              </w:rPr>
            </w:pPr>
          </w:p>
        </w:tc>
        <w:tc>
          <w:tcPr>
            <w:tcW w:w="6700" w:type="dxa"/>
            <w:tcBorders>
              <w:top w:val="single" w:color="auto" w:sz="4" w:space="0"/>
              <w:left w:val="single" w:color="auto" w:sz="4" w:space="0"/>
              <w:bottom w:val="single" w:color="auto" w:sz="4" w:space="0"/>
              <w:right w:val="single" w:color="auto" w:sz="4" w:space="0"/>
            </w:tcBorders>
            <w:noWrap w:val="0"/>
            <w:vAlign w:val="center"/>
          </w:tcPr>
          <w:p w14:paraId="0713310B">
            <w:pPr>
              <w:spacing w:line="400" w:lineRule="exact"/>
              <w:ind w:left="71" w:leftChars="34" w:right="71" w:rightChars="34" w:firstLine="1"/>
              <w:rPr>
                <w:rFonts w:hint="eastAsia" w:ascii="仿宋" w:hAnsi="仿宋" w:eastAsia="仿宋" w:cs="仿宋"/>
                <w:color w:val="auto"/>
                <w:sz w:val="21"/>
                <w:szCs w:val="21"/>
              </w:rPr>
            </w:pPr>
            <w:r>
              <w:rPr>
                <w:rFonts w:hint="eastAsia" w:ascii="仿宋" w:hAnsi="仿宋" w:eastAsia="仿宋" w:cs="仿宋"/>
                <w:color w:val="auto"/>
                <w:sz w:val="21"/>
                <w:szCs w:val="21"/>
                <w:highlight w:val="none"/>
              </w:rPr>
              <w:t>投标人具有打印机厂家认证维修高级工程师的，每有一人得3分，最高6分。需提供相关证书复印件及本单位社保缴费证明加盖投标人公章；否则不得分。</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14E04B0E">
            <w:pPr>
              <w:spacing w:line="360" w:lineRule="auto"/>
              <w:ind w:left="-115" w:leftChars="-55" w:right="-115" w:rightChars="-55"/>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r>
      <w:tr w14:paraId="79D3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13" w:type="dxa"/>
            <w:vMerge w:val="continue"/>
            <w:tcBorders>
              <w:left w:val="single" w:color="auto" w:sz="4" w:space="0"/>
              <w:bottom w:val="single" w:color="auto" w:sz="4" w:space="0"/>
              <w:right w:val="single" w:color="auto" w:sz="4" w:space="0"/>
            </w:tcBorders>
            <w:noWrap w:val="0"/>
            <w:vAlign w:val="center"/>
          </w:tcPr>
          <w:p w14:paraId="7020C492">
            <w:pPr>
              <w:widowControl/>
              <w:jc w:val="left"/>
              <w:rPr>
                <w:rFonts w:hint="eastAsia" w:ascii="仿宋" w:hAnsi="仿宋" w:eastAsia="仿宋" w:cs="仿宋"/>
                <w:color w:val="auto"/>
                <w:sz w:val="21"/>
                <w:szCs w:val="21"/>
              </w:rPr>
            </w:pPr>
          </w:p>
        </w:tc>
        <w:tc>
          <w:tcPr>
            <w:tcW w:w="1511" w:type="dxa"/>
            <w:vMerge w:val="continue"/>
            <w:tcBorders>
              <w:top w:val="single" w:color="auto" w:sz="4" w:space="0"/>
              <w:left w:val="single" w:color="auto" w:sz="4" w:space="0"/>
              <w:bottom w:val="single" w:color="auto" w:sz="4" w:space="0"/>
              <w:right w:val="single" w:color="auto" w:sz="4" w:space="0"/>
            </w:tcBorders>
            <w:noWrap w:val="0"/>
            <w:vAlign w:val="center"/>
          </w:tcPr>
          <w:p w14:paraId="4EC65725">
            <w:pPr>
              <w:widowControl/>
              <w:jc w:val="left"/>
              <w:rPr>
                <w:rFonts w:hint="eastAsia" w:ascii="仿宋" w:hAnsi="仿宋" w:eastAsia="仿宋" w:cs="仿宋"/>
                <w:color w:val="auto"/>
                <w:sz w:val="21"/>
                <w:szCs w:val="21"/>
              </w:rPr>
            </w:pPr>
          </w:p>
        </w:tc>
        <w:tc>
          <w:tcPr>
            <w:tcW w:w="6700" w:type="dxa"/>
            <w:tcBorders>
              <w:top w:val="single" w:color="auto" w:sz="4" w:space="0"/>
              <w:left w:val="single" w:color="auto" w:sz="4" w:space="0"/>
              <w:bottom w:val="single" w:color="auto" w:sz="4" w:space="0"/>
              <w:right w:val="single" w:color="auto" w:sz="4" w:space="0"/>
            </w:tcBorders>
            <w:noWrap w:val="0"/>
            <w:vAlign w:val="center"/>
          </w:tcPr>
          <w:p w14:paraId="2B6B72BC">
            <w:pPr>
              <w:spacing w:line="400" w:lineRule="exact"/>
              <w:ind w:left="71" w:leftChars="34" w:right="71" w:rightChars="34" w:firstLine="1"/>
              <w:rPr>
                <w:rFonts w:hint="eastAsia" w:ascii="仿宋" w:hAnsi="仿宋" w:eastAsia="仿宋" w:cs="仿宋"/>
                <w:color w:val="auto"/>
                <w:sz w:val="21"/>
                <w:szCs w:val="21"/>
              </w:rPr>
            </w:pPr>
            <w:r>
              <w:rPr>
                <w:rFonts w:hint="eastAsia" w:ascii="仿宋" w:hAnsi="仿宋" w:eastAsia="仿宋" w:cs="仿宋"/>
                <w:color w:val="auto"/>
                <w:sz w:val="21"/>
                <w:szCs w:val="21"/>
              </w:rPr>
              <w:t>在</w:t>
            </w:r>
            <w:r>
              <w:rPr>
                <w:rFonts w:hint="eastAsia" w:ascii="仿宋" w:hAnsi="仿宋" w:eastAsia="仿宋" w:cs="仿宋"/>
                <w:color w:val="auto"/>
                <w:sz w:val="21"/>
                <w:szCs w:val="21"/>
                <w:lang w:val="en-US" w:eastAsia="zh-CN"/>
              </w:rPr>
              <w:t>采购人当地</w:t>
            </w:r>
            <w:r>
              <w:rPr>
                <w:rFonts w:hint="eastAsia" w:ascii="仿宋" w:hAnsi="仿宋" w:eastAsia="仿宋" w:cs="仿宋"/>
                <w:color w:val="auto"/>
                <w:sz w:val="21"/>
                <w:szCs w:val="21"/>
              </w:rPr>
              <w:t>有备货仓库（提供相关证明材料）</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有</w:t>
            </w:r>
            <w:r>
              <w:rPr>
                <w:rFonts w:hint="eastAsia" w:ascii="仿宋" w:hAnsi="仿宋" w:eastAsia="仿宋" w:cs="仿宋"/>
                <w:color w:val="auto"/>
                <w:sz w:val="21"/>
                <w:szCs w:val="21"/>
                <w:lang w:val="en-US" w:eastAsia="zh-CN"/>
              </w:rPr>
              <w:t>得</w:t>
            </w:r>
            <w:r>
              <w:rPr>
                <w:rFonts w:hint="eastAsia" w:ascii="仿宋" w:hAnsi="仿宋" w:eastAsia="仿宋" w:cs="仿宋"/>
                <w:color w:val="auto"/>
                <w:sz w:val="21"/>
                <w:szCs w:val="21"/>
              </w:rPr>
              <w:t>3分</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承诺中标后设立</w:t>
            </w:r>
            <w:r>
              <w:rPr>
                <w:rFonts w:hint="eastAsia" w:ascii="仿宋" w:hAnsi="仿宋" w:eastAsia="仿宋" w:cs="仿宋"/>
                <w:color w:val="auto"/>
                <w:sz w:val="21"/>
                <w:szCs w:val="21"/>
              </w:rPr>
              <w:t>备货仓库</w:t>
            </w:r>
            <w:r>
              <w:rPr>
                <w:rFonts w:hint="eastAsia" w:ascii="仿宋" w:hAnsi="仿宋" w:eastAsia="仿宋" w:cs="仿宋"/>
                <w:color w:val="auto"/>
                <w:sz w:val="21"/>
                <w:szCs w:val="21"/>
                <w:lang w:val="en-US" w:eastAsia="zh-CN"/>
              </w:rPr>
              <w:t>的，得1分</w:t>
            </w:r>
            <w:r>
              <w:rPr>
                <w:rFonts w:hint="eastAsia" w:ascii="仿宋" w:hAnsi="仿宋" w:eastAsia="仿宋" w:cs="仿宋"/>
                <w:color w:val="auto"/>
                <w:sz w:val="21"/>
                <w:szCs w:val="21"/>
              </w:rPr>
              <w:t>（提供</w:t>
            </w:r>
            <w:r>
              <w:rPr>
                <w:rFonts w:hint="eastAsia" w:ascii="仿宋" w:hAnsi="仿宋" w:eastAsia="仿宋" w:cs="仿宋"/>
                <w:color w:val="auto"/>
                <w:sz w:val="21"/>
                <w:szCs w:val="21"/>
                <w:lang w:val="en-US" w:eastAsia="zh-CN"/>
              </w:rPr>
              <w:t>承诺书</w:t>
            </w:r>
            <w:r>
              <w:rPr>
                <w:rFonts w:hint="eastAsia" w:ascii="仿宋" w:hAnsi="仿宋" w:eastAsia="仿宋" w:cs="仿宋"/>
                <w:color w:val="auto"/>
                <w:sz w:val="21"/>
                <w:szCs w:val="21"/>
              </w:rPr>
              <w:t>）</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无</w:t>
            </w:r>
            <w:r>
              <w:rPr>
                <w:rFonts w:hint="eastAsia" w:ascii="仿宋" w:hAnsi="仿宋" w:eastAsia="仿宋" w:cs="仿宋"/>
                <w:color w:val="auto"/>
                <w:sz w:val="21"/>
                <w:szCs w:val="21"/>
                <w:lang w:val="en-US" w:eastAsia="zh-CN"/>
              </w:rPr>
              <w:t>不得</w:t>
            </w:r>
            <w:r>
              <w:rPr>
                <w:rFonts w:hint="eastAsia" w:ascii="仿宋" w:hAnsi="仿宋" w:eastAsia="仿宋" w:cs="仿宋"/>
                <w:color w:val="auto"/>
                <w:sz w:val="21"/>
                <w:szCs w:val="21"/>
              </w:rPr>
              <w:t>分。</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202F2E03">
            <w:pPr>
              <w:spacing w:line="360" w:lineRule="auto"/>
              <w:ind w:left="-115" w:leftChars="-55" w:right="-115" w:rightChars="-55"/>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30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D95C3EA">
      <w:pPr>
        <w:pStyle w:val="19"/>
        <w:spacing w:line="800" w:lineRule="atLeast"/>
        <w:ind w:left="0" w:leftChars="0"/>
        <w:rPr>
          <w:rFonts w:hint="eastAsia" w:ascii="仿宋" w:hAnsi="仿宋" w:eastAsia="仿宋" w:cs="仿宋"/>
          <w:b/>
          <w:color w:val="auto"/>
          <w:sz w:val="36"/>
          <w:szCs w:val="36"/>
          <w:highlight w:val="none"/>
        </w:rPr>
      </w:pPr>
    </w:p>
    <w:p w14:paraId="619DF818">
      <w:pPr>
        <w:pStyle w:val="19"/>
        <w:spacing w:line="800" w:lineRule="atLeast"/>
        <w:ind w:left="0" w:leftChars="0"/>
        <w:rPr>
          <w:rFonts w:hint="eastAsia" w:ascii="仿宋" w:hAnsi="仿宋" w:eastAsia="仿宋" w:cs="仿宋"/>
          <w:b/>
          <w:color w:val="auto"/>
          <w:sz w:val="36"/>
          <w:szCs w:val="36"/>
          <w:highlight w:val="none"/>
        </w:rPr>
      </w:pPr>
    </w:p>
    <w:p w14:paraId="22E9617B">
      <w:pPr>
        <w:pStyle w:val="19"/>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6" w:type="first"/>
          <w:headerReference r:id="rId4" w:type="default"/>
          <w:footerReference r:id="rId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11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73"/>
        <w:gridCol w:w="1594"/>
        <w:gridCol w:w="1242"/>
        <w:gridCol w:w="908"/>
        <w:gridCol w:w="640"/>
        <w:gridCol w:w="1129"/>
        <w:gridCol w:w="1075"/>
        <w:gridCol w:w="1058"/>
        <w:gridCol w:w="1342"/>
      </w:tblGrid>
      <w:tr w14:paraId="16FD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667" w:type="dxa"/>
            <w:shd w:val="clear" w:color="auto" w:fill="FFFFFF"/>
            <w:noWrap w:val="0"/>
            <w:vAlign w:val="center"/>
          </w:tcPr>
          <w:p w14:paraId="3CD1DA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序号</w:t>
            </w:r>
          </w:p>
        </w:tc>
        <w:tc>
          <w:tcPr>
            <w:tcW w:w="1673" w:type="dxa"/>
            <w:shd w:val="clear" w:color="auto" w:fill="FFFFFF"/>
            <w:noWrap w:val="0"/>
            <w:vAlign w:val="center"/>
          </w:tcPr>
          <w:p w14:paraId="0ABB3F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货物名称</w:t>
            </w:r>
          </w:p>
        </w:tc>
        <w:tc>
          <w:tcPr>
            <w:tcW w:w="1594" w:type="dxa"/>
            <w:shd w:val="clear" w:color="auto" w:fill="FFFFFF"/>
            <w:noWrap w:val="0"/>
            <w:vAlign w:val="center"/>
          </w:tcPr>
          <w:p w14:paraId="5BB194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参考品牌</w:t>
            </w:r>
          </w:p>
        </w:tc>
        <w:tc>
          <w:tcPr>
            <w:tcW w:w="2150" w:type="dxa"/>
            <w:gridSpan w:val="2"/>
            <w:shd w:val="clear" w:color="auto" w:fill="FFFFFF"/>
            <w:noWrap w:val="0"/>
            <w:vAlign w:val="center"/>
          </w:tcPr>
          <w:p w14:paraId="51FCA9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规格型号</w:t>
            </w:r>
          </w:p>
        </w:tc>
        <w:tc>
          <w:tcPr>
            <w:tcW w:w="640" w:type="dxa"/>
            <w:shd w:val="clear" w:color="auto" w:fill="FFFFFF"/>
            <w:noWrap w:val="0"/>
            <w:vAlign w:val="center"/>
          </w:tcPr>
          <w:p w14:paraId="27B4AD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单位</w:t>
            </w:r>
          </w:p>
        </w:tc>
        <w:tc>
          <w:tcPr>
            <w:tcW w:w="1129" w:type="dxa"/>
            <w:shd w:val="clear" w:color="auto" w:fill="FFFFFF"/>
            <w:noWrap w:val="0"/>
            <w:vAlign w:val="center"/>
          </w:tcPr>
          <w:p w14:paraId="00B0E0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二年参考用量</w:t>
            </w:r>
          </w:p>
        </w:tc>
        <w:tc>
          <w:tcPr>
            <w:tcW w:w="1075" w:type="dxa"/>
            <w:shd w:val="clear" w:color="auto" w:fill="FFFFFF"/>
            <w:noWrap w:val="0"/>
            <w:vAlign w:val="center"/>
          </w:tcPr>
          <w:p w14:paraId="5A740F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上限价单价（元）</w:t>
            </w:r>
          </w:p>
        </w:tc>
        <w:tc>
          <w:tcPr>
            <w:tcW w:w="1058" w:type="dxa"/>
            <w:shd w:val="clear" w:color="auto" w:fill="FFFFFF"/>
            <w:noWrap w:val="0"/>
            <w:vAlign w:val="center"/>
          </w:tcPr>
          <w:p w14:paraId="5DD56E84">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投标单价（元）</w:t>
            </w:r>
          </w:p>
        </w:tc>
        <w:tc>
          <w:tcPr>
            <w:tcW w:w="1342" w:type="dxa"/>
            <w:shd w:val="clear" w:color="auto" w:fill="FFFFFF"/>
            <w:noWrap w:val="0"/>
            <w:vAlign w:val="center"/>
          </w:tcPr>
          <w:p w14:paraId="0DBCC0D8">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小计（元）</w:t>
            </w:r>
          </w:p>
        </w:tc>
      </w:tr>
      <w:tr w14:paraId="6420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EEF54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673" w:type="dxa"/>
            <w:noWrap/>
            <w:vAlign w:val="center"/>
          </w:tcPr>
          <w:p w14:paraId="4F5666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7F6D1A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43242A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热敏不干胶65*75*700</w:t>
            </w:r>
          </w:p>
        </w:tc>
        <w:tc>
          <w:tcPr>
            <w:tcW w:w="640" w:type="dxa"/>
            <w:noWrap/>
            <w:vAlign w:val="center"/>
          </w:tcPr>
          <w:p w14:paraId="4F5D6E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55515F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1CD919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58" w:type="dxa"/>
            <w:noWrap w:val="0"/>
            <w:vAlign w:val="center"/>
          </w:tcPr>
          <w:p w14:paraId="32B84B0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200FE9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FC3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ED901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673" w:type="dxa"/>
            <w:noWrap/>
            <w:vAlign w:val="center"/>
          </w:tcPr>
          <w:p w14:paraId="3C19D9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44A21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490F37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热敏不干胶80*50*200</w:t>
            </w:r>
          </w:p>
        </w:tc>
        <w:tc>
          <w:tcPr>
            <w:tcW w:w="640" w:type="dxa"/>
            <w:noWrap/>
            <w:vAlign w:val="center"/>
          </w:tcPr>
          <w:p w14:paraId="0C2210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313EDD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w:t>
            </w:r>
          </w:p>
        </w:tc>
        <w:tc>
          <w:tcPr>
            <w:tcW w:w="1075" w:type="dxa"/>
            <w:noWrap w:val="0"/>
            <w:vAlign w:val="center"/>
          </w:tcPr>
          <w:p w14:paraId="3A6CA9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58" w:type="dxa"/>
            <w:noWrap w:val="0"/>
            <w:vAlign w:val="center"/>
          </w:tcPr>
          <w:p w14:paraId="130A454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5FAEC6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724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2F581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673" w:type="dxa"/>
            <w:noWrap/>
            <w:vAlign w:val="center"/>
          </w:tcPr>
          <w:p w14:paraId="4D6BDF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6C74B3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61F27F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热敏不干胶80*50*1000</w:t>
            </w:r>
          </w:p>
        </w:tc>
        <w:tc>
          <w:tcPr>
            <w:tcW w:w="640" w:type="dxa"/>
            <w:noWrap/>
            <w:vAlign w:val="center"/>
          </w:tcPr>
          <w:p w14:paraId="58B96F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4F6F30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w:t>
            </w:r>
          </w:p>
        </w:tc>
        <w:tc>
          <w:tcPr>
            <w:tcW w:w="1075" w:type="dxa"/>
            <w:noWrap w:val="0"/>
            <w:vAlign w:val="center"/>
          </w:tcPr>
          <w:p w14:paraId="5D4148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1058" w:type="dxa"/>
            <w:noWrap w:val="0"/>
            <w:vAlign w:val="center"/>
          </w:tcPr>
          <w:p w14:paraId="0A6016D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2D1DAF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7BF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60950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673" w:type="dxa"/>
            <w:noWrap/>
            <w:vAlign w:val="center"/>
          </w:tcPr>
          <w:p w14:paraId="3D7DBB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4C0983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646C5D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铜版不干胶50*(40+30)*650</w:t>
            </w:r>
          </w:p>
        </w:tc>
        <w:tc>
          <w:tcPr>
            <w:tcW w:w="640" w:type="dxa"/>
            <w:noWrap/>
            <w:vAlign w:val="center"/>
          </w:tcPr>
          <w:p w14:paraId="0D85C0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225E5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w:t>
            </w:r>
          </w:p>
        </w:tc>
        <w:tc>
          <w:tcPr>
            <w:tcW w:w="1075" w:type="dxa"/>
            <w:noWrap w:val="0"/>
            <w:vAlign w:val="center"/>
          </w:tcPr>
          <w:p w14:paraId="354A4D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58" w:type="dxa"/>
            <w:noWrap w:val="0"/>
            <w:vAlign w:val="center"/>
          </w:tcPr>
          <w:p w14:paraId="59B2B7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356F22A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DF6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EA9AB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673" w:type="dxa"/>
            <w:noWrap/>
            <w:vAlign w:val="center"/>
          </w:tcPr>
          <w:p w14:paraId="360CA0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602D18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532102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铜版不干胶50*25*1500</w:t>
            </w:r>
          </w:p>
        </w:tc>
        <w:tc>
          <w:tcPr>
            <w:tcW w:w="640" w:type="dxa"/>
            <w:noWrap/>
            <w:vAlign w:val="center"/>
          </w:tcPr>
          <w:p w14:paraId="581A9A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2CE25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w:t>
            </w:r>
          </w:p>
        </w:tc>
        <w:tc>
          <w:tcPr>
            <w:tcW w:w="1075" w:type="dxa"/>
            <w:noWrap w:val="0"/>
            <w:vAlign w:val="center"/>
          </w:tcPr>
          <w:p w14:paraId="7D4825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58" w:type="dxa"/>
            <w:noWrap w:val="0"/>
            <w:vAlign w:val="center"/>
          </w:tcPr>
          <w:p w14:paraId="6F3C372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5DF8CB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089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1458D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673" w:type="dxa"/>
            <w:noWrap/>
            <w:vAlign w:val="center"/>
          </w:tcPr>
          <w:p w14:paraId="3CCB77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57DF7D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27BC23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铜版不干胶50*30*1500</w:t>
            </w:r>
          </w:p>
        </w:tc>
        <w:tc>
          <w:tcPr>
            <w:tcW w:w="640" w:type="dxa"/>
            <w:noWrap/>
            <w:vAlign w:val="center"/>
          </w:tcPr>
          <w:p w14:paraId="3BB080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8455C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w:t>
            </w:r>
          </w:p>
        </w:tc>
        <w:tc>
          <w:tcPr>
            <w:tcW w:w="1075" w:type="dxa"/>
            <w:noWrap w:val="0"/>
            <w:vAlign w:val="center"/>
          </w:tcPr>
          <w:p w14:paraId="301D4A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58" w:type="dxa"/>
            <w:noWrap w:val="0"/>
            <w:vAlign w:val="center"/>
          </w:tcPr>
          <w:p w14:paraId="29BA0DB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A0BFA3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0F6B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2F1E8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673" w:type="dxa"/>
            <w:noWrap/>
            <w:vAlign w:val="center"/>
          </w:tcPr>
          <w:p w14:paraId="33C825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50CE4E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0F4D3E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铜版不干胶80*50*1000</w:t>
            </w:r>
          </w:p>
        </w:tc>
        <w:tc>
          <w:tcPr>
            <w:tcW w:w="640" w:type="dxa"/>
            <w:noWrap/>
            <w:vAlign w:val="center"/>
          </w:tcPr>
          <w:p w14:paraId="56DD5D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84370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w:t>
            </w:r>
          </w:p>
        </w:tc>
        <w:tc>
          <w:tcPr>
            <w:tcW w:w="1075" w:type="dxa"/>
            <w:noWrap w:val="0"/>
            <w:vAlign w:val="center"/>
          </w:tcPr>
          <w:p w14:paraId="616F00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058" w:type="dxa"/>
            <w:noWrap w:val="0"/>
            <w:vAlign w:val="center"/>
          </w:tcPr>
          <w:p w14:paraId="2FAB0A9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59C8C5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03E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070B4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673" w:type="dxa"/>
            <w:noWrap/>
            <w:vAlign w:val="center"/>
          </w:tcPr>
          <w:p w14:paraId="37BA89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2E5743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0"/>
            <w:vAlign w:val="center"/>
          </w:tcPr>
          <w:p w14:paraId="05B33B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铜版不干胶64*48*1000</w:t>
            </w:r>
          </w:p>
        </w:tc>
        <w:tc>
          <w:tcPr>
            <w:tcW w:w="640" w:type="dxa"/>
            <w:noWrap/>
            <w:vAlign w:val="center"/>
          </w:tcPr>
          <w:p w14:paraId="6AF591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6E1F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75" w:type="dxa"/>
            <w:noWrap w:val="0"/>
            <w:vAlign w:val="center"/>
          </w:tcPr>
          <w:p w14:paraId="627708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058" w:type="dxa"/>
            <w:noWrap w:val="0"/>
            <w:vAlign w:val="center"/>
          </w:tcPr>
          <w:p w14:paraId="72542A4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49B110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956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14FEB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1673" w:type="dxa"/>
            <w:noWrap/>
            <w:vAlign w:val="center"/>
          </w:tcPr>
          <w:p w14:paraId="7E651B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2DE347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0"/>
            <w:vAlign w:val="center"/>
          </w:tcPr>
          <w:p w14:paraId="699C18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铜版不干胶48*30*1000</w:t>
            </w:r>
          </w:p>
        </w:tc>
        <w:tc>
          <w:tcPr>
            <w:tcW w:w="640" w:type="dxa"/>
            <w:noWrap/>
            <w:vAlign w:val="center"/>
          </w:tcPr>
          <w:p w14:paraId="540F49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0F08C1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75" w:type="dxa"/>
            <w:noWrap w:val="0"/>
            <w:vAlign w:val="center"/>
          </w:tcPr>
          <w:p w14:paraId="7FFF19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58" w:type="dxa"/>
            <w:noWrap w:val="0"/>
            <w:vAlign w:val="center"/>
          </w:tcPr>
          <w:p w14:paraId="16A8054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0BBA63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94C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543B9F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673" w:type="dxa"/>
            <w:noWrap/>
            <w:vAlign w:val="center"/>
          </w:tcPr>
          <w:p w14:paraId="2B4FF8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不干胶标签</w:t>
            </w:r>
          </w:p>
        </w:tc>
        <w:tc>
          <w:tcPr>
            <w:tcW w:w="1594" w:type="dxa"/>
            <w:noWrap w:val="0"/>
            <w:vAlign w:val="center"/>
          </w:tcPr>
          <w:p w14:paraId="573969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79F35E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铜版不干胶30*20*2000</w:t>
            </w:r>
          </w:p>
        </w:tc>
        <w:tc>
          <w:tcPr>
            <w:tcW w:w="640" w:type="dxa"/>
            <w:noWrap/>
            <w:vAlign w:val="center"/>
          </w:tcPr>
          <w:p w14:paraId="4F7A15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2C6AB2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79ACC3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58" w:type="dxa"/>
            <w:noWrap w:val="0"/>
            <w:vAlign w:val="center"/>
          </w:tcPr>
          <w:p w14:paraId="607C916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6F5EB7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F6A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663DB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673" w:type="dxa"/>
            <w:noWrap/>
            <w:vAlign w:val="center"/>
          </w:tcPr>
          <w:p w14:paraId="682E03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交换机</w:t>
            </w:r>
          </w:p>
        </w:tc>
        <w:tc>
          <w:tcPr>
            <w:tcW w:w="1594" w:type="dxa"/>
            <w:noWrap/>
            <w:vAlign w:val="bottom"/>
          </w:tcPr>
          <w:p w14:paraId="5597DD71">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锐捷、华三、普联</w:t>
            </w:r>
          </w:p>
        </w:tc>
        <w:tc>
          <w:tcPr>
            <w:tcW w:w="2150" w:type="dxa"/>
            <w:gridSpan w:val="2"/>
            <w:noWrap/>
            <w:vAlign w:val="center"/>
          </w:tcPr>
          <w:p w14:paraId="0B0899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5口千兆</w:t>
            </w:r>
          </w:p>
        </w:tc>
        <w:tc>
          <w:tcPr>
            <w:tcW w:w="640" w:type="dxa"/>
            <w:noWrap/>
            <w:vAlign w:val="center"/>
          </w:tcPr>
          <w:p w14:paraId="4F6F27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44ECF8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225837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w:t>
            </w:r>
          </w:p>
        </w:tc>
        <w:tc>
          <w:tcPr>
            <w:tcW w:w="1058" w:type="dxa"/>
            <w:noWrap w:val="0"/>
            <w:vAlign w:val="center"/>
          </w:tcPr>
          <w:p w14:paraId="1955AAC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4DE7220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6B5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D162B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673" w:type="dxa"/>
            <w:noWrap/>
            <w:vAlign w:val="center"/>
          </w:tcPr>
          <w:p w14:paraId="231085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交换机</w:t>
            </w:r>
          </w:p>
        </w:tc>
        <w:tc>
          <w:tcPr>
            <w:tcW w:w="1594" w:type="dxa"/>
            <w:noWrap/>
            <w:vAlign w:val="bottom"/>
          </w:tcPr>
          <w:p w14:paraId="3759AE28">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锐捷、华三、普联</w:t>
            </w:r>
          </w:p>
        </w:tc>
        <w:tc>
          <w:tcPr>
            <w:tcW w:w="2150" w:type="dxa"/>
            <w:gridSpan w:val="2"/>
            <w:noWrap/>
            <w:vAlign w:val="center"/>
          </w:tcPr>
          <w:p w14:paraId="17D451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8口千兆</w:t>
            </w:r>
          </w:p>
        </w:tc>
        <w:tc>
          <w:tcPr>
            <w:tcW w:w="640" w:type="dxa"/>
            <w:noWrap/>
            <w:vAlign w:val="center"/>
          </w:tcPr>
          <w:p w14:paraId="77995A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029367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75" w:type="dxa"/>
            <w:noWrap w:val="0"/>
            <w:vAlign w:val="center"/>
          </w:tcPr>
          <w:p w14:paraId="0011F5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w:t>
            </w:r>
          </w:p>
        </w:tc>
        <w:tc>
          <w:tcPr>
            <w:tcW w:w="1058" w:type="dxa"/>
            <w:noWrap w:val="0"/>
            <w:vAlign w:val="center"/>
          </w:tcPr>
          <w:p w14:paraId="33E9329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916B79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0EC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1D24D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673" w:type="dxa"/>
            <w:noWrap/>
            <w:vAlign w:val="center"/>
          </w:tcPr>
          <w:p w14:paraId="160E92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墨粉</w:t>
            </w:r>
          </w:p>
        </w:tc>
        <w:tc>
          <w:tcPr>
            <w:tcW w:w="1594" w:type="dxa"/>
            <w:noWrap/>
            <w:vAlign w:val="center"/>
          </w:tcPr>
          <w:p w14:paraId="6A426FF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东芝原装</w:t>
            </w:r>
          </w:p>
        </w:tc>
        <w:tc>
          <w:tcPr>
            <w:tcW w:w="2150" w:type="dxa"/>
            <w:gridSpan w:val="2"/>
            <w:noWrap/>
            <w:vAlign w:val="center"/>
          </w:tcPr>
          <w:p w14:paraId="7C8BFB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东芝457复印机原装5070墨粉</w:t>
            </w:r>
          </w:p>
        </w:tc>
        <w:tc>
          <w:tcPr>
            <w:tcW w:w="640" w:type="dxa"/>
            <w:noWrap/>
            <w:vAlign w:val="center"/>
          </w:tcPr>
          <w:p w14:paraId="334B6C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c>
          <w:tcPr>
            <w:tcW w:w="1129" w:type="dxa"/>
            <w:noWrap w:val="0"/>
            <w:vAlign w:val="center"/>
          </w:tcPr>
          <w:p w14:paraId="440045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75" w:type="dxa"/>
            <w:noWrap w:val="0"/>
            <w:vAlign w:val="center"/>
          </w:tcPr>
          <w:p w14:paraId="4FA2E4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1058" w:type="dxa"/>
            <w:noWrap w:val="0"/>
            <w:vAlign w:val="center"/>
          </w:tcPr>
          <w:p w14:paraId="4F21C9F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98D4E6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745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816F9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673" w:type="dxa"/>
            <w:noWrap/>
            <w:vAlign w:val="center"/>
          </w:tcPr>
          <w:p w14:paraId="2BE053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墨粉</w:t>
            </w:r>
          </w:p>
        </w:tc>
        <w:tc>
          <w:tcPr>
            <w:tcW w:w="1594" w:type="dxa"/>
            <w:noWrap/>
            <w:vAlign w:val="center"/>
          </w:tcPr>
          <w:p w14:paraId="05AD17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东芝原装</w:t>
            </w:r>
          </w:p>
        </w:tc>
        <w:tc>
          <w:tcPr>
            <w:tcW w:w="2150" w:type="dxa"/>
            <w:gridSpan w:val="2"/>
            <w:noWrap/>
            <w:vAlign w:val="center"/>
          </w:tcPr>
          <w:p w14:paraId="7DC2E4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东芝5008机器大容量墨粉</w:t>
            </w:r>
          </w:p>
        </w:tc>
        <w:tc>
          <w:tcPr>
            <w:tcW w:w="640" w:type="dxa"/>
            <w:noWrap/>
            <w:vAlign w:val="center"/>
          </w:tcPr>
          <w:p w14:paraId="7F2804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c>
          <w:tcPr>
            <w:tcW w:w="1129" w:type="dxa"/>
            <w:noWrap w:val="0"/>
            <w:vAlign w:val="center"/>
          </w:tcPr>
          <w:p w14:paraId="1EDCD8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000EBE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390</w:t>
            </w:r>
          </w:p>
        </w:tc>
        <w:tc>
          <w:tcPr>
            <w:tcW w:w="1058" w:type="dxa"/>
            <w:noWrap w:val="0"/>
            <w:vAlign w:val="center"/>
          </w:tcPr>
          <w:p w14:paraId="38AA2EC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5189F7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CCE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6C63F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673" w:type="dxa"/>
            <w:noWrap/>
            <w:vAlign w:val="center"/>
          </w:tcPr>
          <w:p w14:paraId="61D3CD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墨粉</w:t>
            </w:r>
          </w:p>
        </w:tc>
        <w:tc>
          <w:tcPr>
            <w:tcW w:w="1594" w:type="dxa"/>
            <w:noWrap/>
            <w:vAlign w:val="center"/>
          </w:tcPr>
          <w:p w14:paraId="2F8436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东芝原装</w:t>
            </w:r>
          </w:p>
        </w:tc>
        <w:tc>
          <w:tcPr>
            <w:tcW w:w="2150" w:type="dxa"/>
            <w:gridSpan w:val="2"/>
            <w:noWrap/>
            <w:vAlign w:val="center"/>
          </w:tcPr>
          <w:p w14:paraId="7297B6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FC415CKS墨粉</w:t>
            </w:r>
          </w:p>
        </w:tc>
        <w:tc>
          <w:tcPr>
            <w:tcW w:w="640" w:type="dxa"/>
            <w:noWrap/>
            <w:vAlign w:val="center"/>
          </w:tcPr>
          <w:p w14:paraId="0B21A8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w:t>
            </w:r>
          </w:p>
        </w:tc>
        <w:tc>
          <w:tcPr>
            <w:tcW w:w="1129" w:type="dxa"/>
            <w:noWrap w:val="0"/>
            <w:vAlign w:val="center"/>
          </w:tcPr>
          <w:p w14:paraId="7364C4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75" w:type="dxa"/>
            <w:noWrap w:val="0"/>
            <w:vAlign w:val="center"/>
          </w:tcPr>
          <w:p w14:paraId="59D5B8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295</w:t>
            </w:r>
          </w:p>
        </w:tc>
        <w:tc>
          <w:tcPr>
            <w:tcW w:w="1058" w:type="dxa"/>
            <w:noWrap w:val="0"/>
            <w:vAlign w:val="center"/>
          </w:tcPr>
          <w:p w14:paraId="3BD472A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62421A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C99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7670C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1673" w:type="dxa"/>
            <w:noWrap/>
            <w:vAlign w:val="center"/>
          </w:tcPr>
          <w:p w14:paraId="781165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1464AF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ign w:val="center"/>
          </w:tcPr>
          <w:p w14:paraId="26F7E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57*30</w:t>
            </w:r>
          </w:p>
        </w:tc>
        <w:tc>
          <w:tcPr>
            <w:tcW w:w="640" w:type="dxa"/>
            <w:noWrap/>
            <w:vAlign w:val="center"/>
          </w:tcPr>
          <w:p w14:paraId="681297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00E94A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31AD89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58" w:type="dxa"/>
            <w:noWrap w:val="0"/>
            <w:vAlign w:val="center"/>
          </w:tcPr>
          <w:p w14:paraId="1EA5CD7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ECFDC8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869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1AB7D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1673" w:type="dxa"/>
            <w:noWrap/>
            <w:vAlign w:val="center"/>
          </w:tcPr>
          <w:p w14:paraId="620850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0D8ACD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ign w:val="center"/>
          </w:tcPr>
          <w:p w14:paraId="679094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57*40</w:t>
            </w:r>
          </w:p>
        </w:tc>
        <w:tc>
          <w:tcPr>
            <w:tcW w:w="640" w:type="dxa"/>
            <w:noWrap/>
            <w:vAlign w:val="center"/>
          </w:tcPr>
          <w:p w14:paraId="4BACA6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50D681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0CC88E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058" w:type="dxa"/>
            <w:noWrap w:val="0"/>
            <w:vAlign w:val="center"/>
          </w:tcPr>
          <w:p w14:paraId="73CC80C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29967A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F4A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74676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673" w:type="dxa"/>
            <w:noWrap/>
            <w:vAlign w:val="center"/>
          </w:tcPr>
          <w:p w14:paraId="5EDAD4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23E833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ign w:val="center"/>
          </w:tcPr>
          <w:p w14:paraId="1AE01B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57*50</w:t>
            </w:r>
          </w:p>
        </w:tc>
        <w:tc>
          <w:tcPr>
            <w:tcW w:w="640" w:type="dxa"/>
            <w:noWrap/>
            <w:vAlign w:val="center"/>
          </w:tcPr>
          <w:p w14:paraId="2B9614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1992EF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800</w:t>
            </w:r>
          </w:p>
        </w:tc>
        <w:tc>
          <w:tcPr>
            <w:tcW w:w="1075" w:type="dxa"/>
            <w:noWrap w:val="0"/>
            <w:vAlign w:val="center"/>
          </w:tcPr>
          <w:p w14:paraId="79EB34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058" w:type="dxa"/>
            <w:noWrap w:val="0"/>
            <w:vAlign w:val="center"/>
          </w:tcPr>
          <w:p w14:paraId="5A6DCF3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3327B5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E5E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596F7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1673" w:type="dxa"/>
            <w:noWrap/>
            <w:vAlign w:val="center"/>
          </w:tcPr>
          <w:p w14:paraId="72C480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753910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ign w:val="center"/>
          </w:tcPr>
          <w:p w14:paraId="243FC7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80*80</w:t>
            </w:r>
          </w:p>
        </w:tc>
        <w:tc>
          <w:tcPr>
            <w:tcW w:w="640" w:type="dxa"/>
            <w:noWrap/>
            <w:vAlign w:val="center"/>
          </w:tcPr>
          <w:p w14:paraId="48DD1B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25845F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c>
          <w:tcPr>
            <w:tcW w:w="1075" w:type="dxa"/>
            <w:noWrap w:val="0"/>
            <w:vAlign w:val="center"/>
          </w:tcPr>
          <w:p w14:paraId="5AC341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1058" w:type="dxa"/>
            <w:noWrap w:val="0"/>
            <w:vAlign w:val="center"/>
          </w:tcPr>
          <w:p w14:paraId="0E594C3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3286459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0D3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B5F53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673" w:type="dxa"/>
            <w:noWrap/>
            <w:vAlign w:val="center"/>
          </w:tcPr>
          <w:p w14:paraId="156552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2DA31E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ign w:val="center"/>
          </w:tcPr>
          <w:p w14:paraId="534AF7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80*60</w:t>
            </w:r>
          </w:p>
        </w:tc>
        <w:tc>
          <w:tcPr>
            <w:tcW w:w="640" w:type="dxa"/>
            <w:noWrap/>
            <w:vAlign w:val="center"/>
          </w:tcPr>
          <w:p w14:paraId="432423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4A0A76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12000</w:t>
            </w:r>
          </w:p>
        </w:tc>
        <w:tc>
          <w:tcPr>
            <w:tcW w:w="1075" w:type="dxa"/>
            <w:noWrap w:val="0"/>
            <w:vAlign w:val="center"/>
          </w:tcPr>
          <w:p w14:paraId="717D7B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058" w:type="dxa"/>
            <w:noWrap w:val="0"/>
            <w:vAlign w:val="center"/>
          </w:tcPr>
          <w:p w14:paraId="5075479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1647C4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A6C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C0BEB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1673" w:type="dxa"/>
            <w:noWrap/>
            <w:vAlign w:val="center"/>
          </w:tcPr>
          <w:p w14:paraId="548B60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1F018F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0"/>
            <w:vAlign w:val="center"/>
          </w:tcPr>
          <w:p w14:paraId="35AB0C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60*75</w:t>
            </w:r>
          </w:p>
        </w:tc>
        <w:tc>
          <w:tcPr>
            <w:tcW w:w="640" w:type="dxa"/>
            <w:noWrap/>
            <w:vAlign w:val="center"/>
          </w:tcPr>
          <w:p w14:paraId="060437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4B47B4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29AED4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1058" w:type="dxa"/>
            <w:noWrap w:val="0"/>
            <w:vAlign w:val="center"/>
          </w:tcPr>
          <w:p w14:paraId="3675DC9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FC17A6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E6D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99025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673" w:type="dxa"/>
            <w:noWrap/>
            <w:vAlign w:val="center"/>
          </w:tcPr>
          <w:p w14:paraId="0286E4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542D8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0"/>
            <w:vAlign w:val="center"/>
          </w:tcPr>
          <w:p w14:paraId="7DF1C3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110*60</w:t>
            </w:r>
          </w:p>
        </w:tc>
        <w:tc>
          <w:tcPr>
            <w:tcW w:w="640" w:type="dxa"/>
            <w:noWrap/>
            <w:vAlign w:val="center"/>
          </w:tcPr>
          <w:p w14:paraId="2B8F3B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5FC482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764A82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58" w:type="dxa"/>
            <w:noWrap w:val="0"/>
            <w:vAlign w:val="center"/>
          </w:tcPr>
          <w:p w14:paraId="6707663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E435F6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A54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754F5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1673" w:type="dxa"/>
            <w:noWrap/>
            <w:vAlign w:val="center"/>
          </w:tcPr>
          <w:p w14:paraId="637179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0"/>
            <w:vAlign w:val="center"/>
          </w:tcPr>
          <w:p w14:paraId="12FCD6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0"/>
            <w:vAlign w:val="center"/>
          </w:tcPr>
          <w:p w14:paraId="4DAD5A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110*20</w:t>
            </w:r>
          </w:p>
        </w:tc>
        <w:tc>
          <w:tcPr>
            <w:tcW w:w="640" w:type="dxa"/>
            <w:noWrap/>
            <w:vAlign w:val="center"/>
          </w:tcPr>
          <w:p w14:paraId="6783B8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339182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07D220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58" w:type="dxa"/>
            <w:noWrap w:val="0"/>
            <w:vAlign w:val="center"/>
          </w:tcPr>
          <w:p w14:paraId="1CB0FCA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FACC72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870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1F3039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673" w:type="dxa"/>
            <w:noWrap/>
            <w:vAlign w:val="center"/>
          </w:tcPr>
          <w:p w14:paraId="46A2E7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色带框、芯</w:t>
            </w:r>
          </w:p>
        </w:tc>
        <w:tc>
          <w:tcPr>
            <w:tcW w:w="1594" w:type="dxa"/>
            <w:noWrap/>
            <w:vAlign w:val="center"/>
          </w:tcPr>
          <w:p w14:paraId="7F1323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得实、天威、格之格</w:t>
            </w:r>
          </w:p>
        </w:tc>
        <w:tc>
          <w:tcPr>
            <w:tcW w:w="2150" w:type="dxa"/>
            <w:gridSpan w:val="2"/>
            <w:noWrap/>
            <w:vAlign w:val="center"/>
          </w:tcPr>
          <w:p w14:paraId="1F69F8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DS2600 80D-3</w:t>
            </w:r>
          </w:p>
        </w:tc>
        <w:tc>
          <w:tcPr>
            <w:tcW w:w="640" w:type="dxa"/>
            <w:noWrap/>
            <w:vAlign w:val="center"/>
          </w:tcPr>
          <w:p w14:paraId="1C3D7F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2853FD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4362E2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058" w:type="dxa"/>
            <w:noWrap w:val="0"/>
            <w:vAlign w:val="center"/>
          </w:tcPr>
          <w:p w14:paraId="6A5998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28101B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969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1E8B37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673" w:type="dxa"/>
            <w:noWrap/>
            <w:vAlign w:val="center"/>
          </w:tcPr>
          <w:p w14:paraId="7F53BA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2B2E12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gridSpan w:val="2"/>
            <w:noWrap/>
            <w:vAlign w:val="center"/>
          </w:tcPr>
          <w:p w14:paraId="45E8BF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USB键盘</w:t>
            </w:r>
          </w:p>
        </w:tc>
        <w:tc>
          <w:tcPr>
            <w:tcW w:w="640" w:type="dxa"/>
            <w:noWrap/>
            <w:vAlign w:val="center"/>
          </w:tcPr>
          <w:p w14:paraId="3D691C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5F0941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075" w:type="dxa"/>
            <w:noWrap w:val="0"/>
            <w:vAlign w:val="center"/>
          </w:tcPr>
          <w:p w14:paraId="098D51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058" w:type="dxa"/>
            <w:noWrap w:val="0"/>
            <w:vAlign w:val="center"/>
          </w:tcPr>
          <w:p w14:paraId="4751C79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EA8FEF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724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8FF35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1673" w:type="dxa"/>
            <w:noWrap/>
            <w:vAlign w:val="center"/>
          </w:tcPr>
          <w:p w14:paraId="0955BD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78A79E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gridSpan w:val="2"/>
            <w:noWrap/>
            <w:vAlign w:val="center"/>
          </w:tcPr>
          <w:p w14:paraId="2DF6C3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USB鼠标</w:t>
            </w:r>
          </w:p>
        </w:tc>
        <w:tc>
          <w:tcPr>
            <w:tcW w:w="640" w:type="dxa"/>
            <w:noWrap/>
            <w:vAlign w:val="center"/>
          </w:tcPr>
          <w:p w14:paraId="6F56E2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2F2047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075" w:type="dxa"/>
            <w:noWrap w:val="0"/>
            <w:vAlign w:val="center"/>
          </w:tcPr>
          <w:p w14:paraId="426FBE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058" w:type="dxa"/>
            <w:noWrap w:val="0"/>
            <w:vAlign w:val="center"/>
          </w:tcPr>
          <w:p w14:paraId="013A4DA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EA2408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D34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67" w:type="dxa"/>
            <w:noWrap/>
            <w:vAlign w:val="center"/>
          </w:tcPr>
          <w:p w14:paraId="01BBD6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1673" w:type="dxa"/>
            <w:noWrap w:val="0"/>
            <w:vAlign w:val="center"/>
          </w:tcPr>
          <w:p w14:paraId="7FD6B9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内存</w:t>
            </w:r>
          </w:p>
        </w:tc>
        <w:tc>
          <w:tcPr>
            <w:tcW w:w="1594" w:type="dxa"/>
            <w:noWrap w:val="0"/>
            <w:vAlign w:val="center"/>
          </w:tcPr>
          <w:p w14:paraId="684082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联想、镁光、海力士</w:t>
            </w:r>
          </w:p>
        </w:tc>
        <w:tc>
          <w:tcPr>
            <w:tcW w:w="2150" w:type="dxa"/>
            <w:gridSpan w:val="2"/>
            <w:noWrap/>
            <w:vAlign w:val="center"/>
          </w:tcPr>
          <w:p w14:paraId="2A9731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DDR3/DDR4内存/8G</w:t>
            </w:r>
          </w:p>
        </w:tc>
        <w:tc>
          <w:tcPr>
            <w:tcW w:w="640" w:type="dxa"/>
            <w:noWrap/>
            <w:vAlign w:val="center"/>
          </w:tcPr>
          <w:p w14:paraId="090DD9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1129" w:type="dxa"/>
            <w:noWrap w:val="0"/>
            <w:vAlign w:val="center"/>
          </w:tcPr>
          <w:p w14:paraId="4EE014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1C37DD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490</w:t>
            </w:r>
          </w:p>
        </w:tc>
        <w:tc>
          <w:tcPr>
            <w:tcW w:w="1058" w:type="dxa"/>
            <w:noWrap w:val="0"/>
            <w:vAlign w:val="center"/>
          </w:tcPr>
          <w:p w14:paraId="6719DB9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ADDD0C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ADA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67" w:type="dxa"/>
            <w:noWrap/>
            <w:vAlign w:val="center"/>
          </w:tcPr>
          <w:p w14:paraId="0EAF15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1673" w:type="dxa"/>
            <w:noWrap w:val="0"/>
            <w:vAlign w:val="center"/>
          </w:tcPr>
          <w:p w14:paraId="6EA69C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U盘</w:t>
            </w:r>
          </w:p>
        </w:tc>
        <w:tc>
          <w:tcPr>
            <w:tcW w:w="1594" w:type="dxa"/>
            <w:noWrap w:val="0"/>
            <w:vAlign w:val="center"/>
          </w:tcPr>
          <w:p w14:paraId="6230E1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闪迪、金士顿、联想</w:t>
            </w:r>
          </w:p>
        </w:tc>
        <w:tc>
          <w:tcPr>
            <w:tcW w:w="2150" w:type="dxa"/>
            <w:gridSpan w:val="2"/>
            <w:noWrap/>
            <w:vAlign w:val="center"/>
          </w:tcPr>
          <w:p w14:paraId="24F01B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3.0/64G</w:t>
            </w:r>
          </w:p>
        </w:tc>
        <w:tc>
          <w:tcPr>
            <w:tcW w:w="640" w:type="dxa"/>
            <w:noWrap/>
            <w:vAlign w:val="center"/>
          </w:tcPr>
          <w:p w14:paraId="4FB187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52C4F3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75" w:type="dxa"/>
            <w:noWrap w:val="0"/>
            <w:vAlign w:val="center"/>
          </w:tcPr>
          <w:p w14:paraId="253347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130</w:t>
            </w:r>
          </w:p>
        </w:tc>
        <w:tc>
          <w:tcPr>
            <w:tcW w:w="1058" w:type="dxa"/>
            <w:noWrap w:val="0"/>
            <w:vAlign w:val="center"/>
          </w:tcPr>
          <w:p w14:paraId="74216C2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5AEA2D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C8B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B97A2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1673" w:type="dxa"/>
            <w:noWrap w:val="0"/>
            <w:vAlign w:val="center"/>
          </w:tcPr>
          <w:p w14:paraId="48D5DE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固态硬盘</w:t>
            </w:r>
          </w:p>
        </w:tc>
        <w:tc>
          <w:tcPr>
            <w:tcW w:w="1594" w:type="dxa"/>
            <w:noWrap w:val="0"/>
            <w:vAlign w:val="center"/>
          </w:tcPr>
          <w:p w14:paraId="194E1D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金士顿、WD、台电</w:t>
            </w:r>
          </w:p>
        </w:tc>
        <w:tc>
          <w:tcPr>
            <w:tcW w:w="2150" w:type="dxa"/>
            <w:gridSpan w:val="2"/>
            <w:noWrap/>
            <w:vAlign w:val="center"/>
          </w:tcPr>
          <w:p w14:paraId="76AB21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SSD250G</w:t>
            </w:r>
          </w:p>
        </w:tc>
        <w:tc>
          <w:tcPr>
            <w:tcW w:w="640" w:type="dxa"/>
            <w:noWrap/>
            <w:vAlign w:val="center"/>
          </w:tcPr>
          <w:p w14:paraId="265F43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3EBA21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4C55E8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890</w:t>
            </w:r>
          </w:p>
        </w:tc>
        <w:tc>
          <w:tcPr>
            <w:tcW w:w="1058" w:type="dxa"/>
            <w:noWrap w:val="0"/>
            <w:vAlign w:val="center"/>
          </w:tcPr>
          <w:p w14:paraId="0E133C8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AA8543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BA8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40711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673" w:type="dxa"/>
            <w:noWrap w:val="0"/>
            <w:vAlign w:val="center"/>
          </w:tcPr>
          <w:p w14:paraId="6F0655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移动硬盘</w:t>
            </w:r>
          </w:p>
        </w:tc>
        <w:tc>
          <w:tcPr>
            <w:tcW w:w="1594" w:type="dxa"/>
            <w:noWrap w:val="0"/>
            <w:vAlign w:val="center"/>
          </w:tcPr>
          <w:p w14:paraId="14A287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WD、希捷、东芝</w:t>
            </w:r>
          </w:p>
        </w:tc>
        <w:tc>
          <w:tcPr>
            <w:tcW w:w="2150" w:type="dxa"/>
            <w:gridSpan w:val="2"/>
            <w:noWrap/>
            <w:vAlign w:val="center"/>
          </w:tcPr>
          <w:p w14:paraId="189462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3.0/WD2T</w:t>
            </w:r>
          </w:p>
        </w:tc>
        <w:tc>
          <w:tcPr>
            <w:tcW w:w="640" w:type="dxa"/>
            <w:noWrap/>
            <w:vAlign w:val="center"/>
          </w:tcPr>
          <w:p w14:paraId="7E0404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4F4F86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0"/>
            <w:vAlign w:val="center"/>
          </w:tcPr>
          <w:p w14:paraId="67860C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1190</w:t>
            </w:r>
          </w:p>
        </w:tc>
        <w:tc>
          <w:tcPr>
            <w:tcW w:w="1058" w:type="dxa"/>
            <w:noWrap w:val="0"/>
            <w:vAlign w:val="center"/>
          </w:tcPr>
          <w:p w14:paraId="707917C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791608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5F9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1FE7F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1673" w:type="dxa"/>
            <w:noWrap/>
            <w:vAlign w:val="center"/>
          </w:tcPr>
          <w:p w14:paraId="505CFE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移动固态硬盘</w:t>
            </w:r>
          </w:p>
        </w:tc>
        <w:tc>
          <w:tcPr>
            <w:tcW w:w="1594" w:type="dxa"/>
            <w:noWrap/>
            <w:vAlign w:val="bottom"/>
          </w:tcPr>
          <w:p w14:paraId="3C74AEF1">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WD、希捷、联想</w:t>
            </w:r>
          </w:p>
        </w:tc>
        <w:tc>
          <w:tcPr>
            <w:tcW w:w="2150" w:type="dxa"/>
            <w:gridSpan w:val="2"/>
            <w:noWrap/>
            <w:vAlign w:val="center"/>
          </w:tcPr>
          <w:p w14:paraId="207292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2T移动固态硬盘</w:t>
            </w:r>
          </w:p>
        </w:tc>
        <w:tc>
          <w:tcPr>
            <w:tcW w:w="640" w:type="dxa"/>
            <w:noWrap/>
            <w:vAlign w:val="center"/>
          </w:tcPr>
          <w:p w14:paraId="18C257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6EF68B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0"/>
            <w:vAlign w:val="center"/>
          </w:tcPr>
          <w:p w14:paraId="06B55E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2150</w:t>
            </w:r>
          </w:p>
        </w:tc>
        <w:tc>
          <w:tcPr>
            <w:tcW w:w="1058" w:type="dxa"/>
            <w:noWrap w:val="0"/>
            <w:vAlign w:val="center"/>
          </w:tcPr>
          <w:p w14:paraId="74223F3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410C50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AD6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50746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1673" w:type="dxa"/>
            <w:noWrap/>
            <w:vAlign w:val="center"/>
          </w:tcPr>
          <w:p w14:paraId="7EE224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碳带</w:t>
            </w:r>
          </w:p>
        </w:tc>
        <w:tc>
          <w:tcPr>
            <w:tcW w:w="1594" w:type="dxa"/>
            <w:noWrap/>
            <w:vAlign w:val="bottom"/>
          </w:tcPr>
          <w:p w14:paraId="62808E7E">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5E3E55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树脂碳带110*60</w:t>
            </w:r>
          </w:p>
        </w:tc>
        <w:tc>
          <w:tcPr>
            <w:tcW w:w="640" w:type="dxa"/>
            <w:noWrap/>
            <w:vAlign w:val="center"/>
          </w:tcPr>
          <w:p w14:paraId="5FAF27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1EA241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75" w:type="dxa"/>
            <w:noWrap w:val="0"/>
            <w:vAlign w:val="center"/>
          </w:tcPr>
          <w:p w14:paraId="61861F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58" w:type="dxa"/>
            <w:noWrap w:val="0"/>
            <w:vAlign w:val="center"/>
          </w:tcPr>
          <w:p w14:paraId="2BA842F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1A61B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0EAD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7A6B0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1673" w:type="dxa"/>
            <w:noWrap/>
            <w:vAlign w:val="center"/>
          </w:tcPr>
          <w:p w14:paraId="2688B4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碳带</w:t>
            </w:r>
          </w:p>
        </w:tc>
        <w:tc>
          <w:tcPr>
            <w:tcW w:w="1594" w:type="dxa"/>
            <w:noWrap/>
            <w:vAlign w:val="bottom"/>
          </w:tcPr>
          <w:p w14:paraId="5F1028AD">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ign w:val="center"/>
          </w:tcPr>
          <w:p w14:paraId="4C928C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树脂碳带60*75</w:t>
            </w:r>
          </w:p>
        </w:tc>
        <w:tc>
          <w:tcPr>
            <w:tcW w:w="640" w:type="dxa"/>
            <w:noWrap/>
            <w:vAlign w:val="center"/>
          </w:tcPr>
          <w:p w14:paraId="50F484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5D2D15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700</w:t>
            </w:r>
          </w:p>
        </w:tc>
        <w:tc>
          <w:tcPr>
            <w:tcW w:w="1075" w:type="dxa"/>
            <w:noWrap w:val="0"/>
            <w:vAlign w:val="center"/>
          </w:tcPr>
          <w:p w14:paraId="66D2C2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58" w:type="dxa"/>
            <w:noWrap w:val="0"/>
            <w:vAlign w:val="center"/>
          </w:tcPr>
          <w:p w14:paraId="38FF43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41E89A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657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7928B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1673" w:type="dxa"/>
            <w:noWrap/>
            <w:vAlign w:val="center"/>
          </w:tcPr>
          <w:p w14:paraId="05A1DA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兄弟鼓组件</w:t>
            </w:r>
          </w:p>
        </w:tc>
        <w:tc>
          <w:tcPr>
            <w:tcW w:w="1594" w:type="dxa"/>
            <w:noWrap/>
            <w:vAlign w:val="center"/>
          </w:tcPr>
          <w:p w14:paraId="0D98C9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兄弟原装</w:t>
            </w:r>
          </w:p>
        </w:tc>
        <w:tc>
          <w:tcPr>
            <w:tcW w:w="2150" w:type="dxa"/>
            <w:gridSpan w:val="2"/>
            <w:noWrap/>
            <w:vAlign w:val="center"/>
          </w:tcPr>
          <w:p w14:paraId="15F0B9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兄弟DR-3350硒鼓</w:t>
            </w:r>
          </w:p>
        </w:tc>
        <w:tc>
          <w:tcPr>
            <w:tcW w:w="640" w:type="dxa"/>
            <w:noWrap/>
            <w:vAlign w:val="center"/>
          </w:tcPr>
          <w:p w14:paraId="034156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306800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75" w:type="dxa"/>
            <w:noWrap w:val="0"/>
            <w:vAlign w:val="center"/>
          </w:tcPr>
          <w:p w14:paraId="6B85CE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850</w:t>
            </w:r>
          </w:p>
        </w:tc>
        <w:tc>
          <w:tcPr>
            <w:tcW w:w="1058" w:type="dxa"/>
            <w:noWrap w:val="0"/>
            <w:vAlign w:val="center"/>
          </w:tcPr>
          <w:p w14:paraId="3D1CB07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5FEE5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98C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1E26B0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673" w:type="dxa"/>
            <w:noWrap/>
            <w:vAlign w:val="center"/>
          </w:tcPr>
          <w:p w14:paraId="597A14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兄弟鼓组件</w:t>
            </w:r>
          </w:p>
        </w:tc>
        <w:tc>
          <w:tcPr>
            <w:tcW w:w="1594" w:type="dxa"/>
            <w:noWrap/>
            <w:vAlign w:val="center"/>
          </w:tcPr>
          <w:p w14:paraId="038B03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兄弟原装</w:t>
            </w:r>
          </w:p>
        </w:tc>
        <w:tc>
          <w:tcPr>
            <w:tcW w:w="2150" w:type="dxa"/>
            <w:gridSpan w:val="2"/>
            <w:noWrap/>
            <w:vAlign w:val="center"/>
          </w:tcPr>
          <w:p w14:paraId="59EBBA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兄弟DR-2350硒鼓</w:t>
            </w:r>
          </w:p>
        </w:tc>
        <w:tc>
          <w:tcPr>
            <w:tcW w:w="640" w:type="dxa"/>
            <w:noWrap/>
            <w:vAlign w:val="center"/>
          </w:tcPr>
          <w:p w14:paraId="297120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5702E8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75" w:type="dxa"/>
            <w:noWrap w:val="0"/>
            <w:vAlign w:val="center"/>
          </w:tcPr>
          <w:p w14:paraId="451ECC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w:t>
            </w:r>
          </w:p>
        </w:tc>
        <w:tc>
          <w:tcPr>
            <w:tcW w:w="1058" w:type="dxa"/>
            <w:noWrap w:val="0"/>
            <w:vAlign w:val="center"/>
          </w:tcPr>
          <w:p w14:paraId="6AEACD0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6CDF8C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27C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DFD96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673" w:type="dxa"/>
            <w:noWrap/>
            <w:vAlign w:val="center"/>
          </w:tcPr>
          <w:p w14:paraId="7C1F84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油墨</w:t>
            </w:r>
          </w:p>
        </w:tc>
        <w:tc>
          <w:tcPr>
            <w:tcW w:w="1594" w:type="dxa"/>
            <w:noWrap/>
            <w:vAlign w:val="center"/>
          </w:tcPr>
          <w:p w14:paraId="518F5C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理想原装</w:t>
            </w:r>
          </w:p>
        </w:tc>
        <w:tc>
          <w:tcPr>
            <w:tcW w:w="2150" w:type="dxa"/>
            <w:gridSpan w:val="2"/>
            <w:noWrap/>
            <w:vAlign w:val="center"/>
          </w:tcPr>
          <w:p w14:paraId="07A44A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理想370Cn</w:t>
            </w:r>
          </w:p>
        </w:tc>
        <w:tc>
          <w:tcPr>
            <w:tcW w:w="640" w:type="dxa"/>
            <w:noWrap/>
            <w:vAlign w:val="center"/>
          </w:tcPr>
          <w:p w14:paraId="607CE4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6D31F6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75" w:type="dxa"/>
            <w:noWrap w:val="0"/>
            <w:vAlign w:val="center"/>
          </w:tcPr>
          <w:p w14:paraId="47EECA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58" w:type="dxa"/>
            <w:noWrap w:val="0"/>
            <w:vAlign w:val="center"/>
          </w:tcPr>
          <w:p w14:paraId="416FEB3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8F16FC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964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5AD693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1673" w:type="dxa"/>
            <w:noWrap/>
            <w:vAlign w:val="center"/>
          </w:tcPr>
          <w:p w14:paraId="231EC4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油墨</w:t>
            </w:r>
          </w:p>
        </w:tc>
        <w:tc>
          <w:tcPr>
            <w:tcW w:w="1594" w:type="dxa"/>
            <w:noWrap/>
            <w:vAlign w:val="center"/>
          </w:tcPr>
          <w:p w14:paraId="2D916F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理想原装</w:t>
            </w:r>
          </w:p>
        </w:tc>
        <w:tc>
          <w:tcPr>
            <w:tcW w:w="2150" w:type="dxa"/>
            <w:gridSpan w:val="2"/>
            <w:noWrap/>
            <w:vAlign w:val="center"/>
          </w:tcPr>
          <w:p w14:paraId="0D284B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一体机理想油墨R3760C</w:t>
            </w:r>
          </w:p>
        </w:tc>
        <w:tc>
          <w:tcPr>
            <w:tcW w:w="640" w:type="dxa"/>
            <w:noWrap/>
            <w:vAlign w:val="center"/>
          </w:tcPr>
          <w:p w14:paraId="387C86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0DC45F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6E64EF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w:t>
            </w:r>
          </w:p>
        </w:tc>
        <w:tc>
          <w:tcPr>
            <w:tcW w:w="1058" w:type="dxa"/>
            <w:noWrap w:val="0"/>
            <w:vAlign w:val="center"/>
          </w:tcPr>
          <w:p w14:paraId="67B7EC2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5E4F7C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B74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567676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1673" w:type="dxa"/>
            <w:noWrap w:val="0"/>
            <w:vAlign w:val="center"/>
          </w:tcPr>
          <w:p w14:paraId="64C4C6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机械硬盘</w:t>
            </w:r>
          </w:p>
        </w:tc>
        <w:tc>
          <w:tcPr>
            <w:tcW w:w="1594" w:type="dxa"/>
            <w:noWrap w:val="0"/>
            <w:vAlign w:val="center"/>
          </w:tcPr>
          <w:p w14:paraId="1A1380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WD、希捷、联想</w:t>
            </w:r>
          </w:p>
        </w:tc>
        <w:tc>
          <w:tcPr>
            <w:tcW w:w="2150" w:type="dxa"/>
            <w:gridSpan w:val="2"/>
            <w:noWrap w:val="0"/>
            <w:vAlign w:val="center"/>
          </w:tcPr>
          <w:p w14:paraId="0FB086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WD1T</w:t>
            </w:r>
          </w:p>
        </w:tc>
        <w:tc>
          <w:tcPr>
            <w:tcW w:w="640" w:type="dxa"/>
            <w:noWrap w:val="0"/>
            <w:vAlign w:val="center"/>
          </w:tcPr>
          <w:p w14:paraId="6641F5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129" w:type="dxa"/>
            <w:noWrap w:val="0"/>
            <w:vAlign w:val="center"/>
          </w:tcPr>
          <w:p w14:paraId="4154CF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482F87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1180</w:t>
            </w:r>
          </w:p>
        </w:tc>
        <w:tc>
          <w:tcPr>
            <w:tcW w:w="1058" w:type="dxa"/>
            <w:noWrap w:val="0"/>
            <w:vAlign w:val="center"/>
          </w:tcPr>
          <w:p w14:paraId="060AD5A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C1645C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0369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67" w:type="dxa"/>
            <w:noWrap/>
            <w:vAlign w:val="center"/>
          </w:tcPr>
          <w:p w14:paraId="11DFA8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1673" w:type="dxa"/>
            <w:noWrap w:val="0"/>
            <w:vAlign w:val="center"/>
          </w:tcPr>
          <w:p w14:paraId="3BAF15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语音报价器</w:t>
            </w:r>
          </w:p>
        </w:tc>
        <w:tc>
          <w:tcPr>
            <w:tcW w:w="1594" w:type="dxa"/>
            <w:noWrap w:val="0"/>
            <w:vAlign w:val="center"/>
          </w:tcPr>
          <w:p w14:paraId="2882C4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蓝邮通导、小米、鼎银</w:t>
            </w:r>
          </w:p>
        </w:tc>
        <w:tc>
          <w:tcPr>
            <w:tcW w:w="2150" w:type="dxa"/>
            <w:gridSpan w:val="2"/>
            <w:noWrap w:val="0"/>
            <w:vAlign w:val="center"/>
          </w:tcPr>
          <w:p w14:paraId="050107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TDKJ-BJ-IV</w:t>
            </w:r>
          </w:p>
        </w:tc>
        <w:tc>
          <w:tcPr>
            <w:tcW w:w="640" w:type="dxa"/>
            <w:noWrap w:val="0"/>
            <w:vAlign w:val="center"/>
          </w:tcPr>
          <w:p w14:paraId="596A09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1129" w:type="dxa"/>
            <w:noWrap/>
            <w:vAlign w:val="center"/>
          </w:tcPr>
          <w:p w14:paraId="302020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3FED7C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2450</w:t>
            </w:r>
          </w:p>
        </w:tc>
        <w:tc>
          <w:tcPr>
            <w:tcW w:w="1058" w:type="dxa"/>
            <w:noWrap/>
            <w:vAlign w:val="center"/>
          </w:tcPr>
          <w:p w14:paraId="783B4F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493FEB3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FEE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A24BA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673" w:type="dxa"/>
            <w:noWrap w:val="0"/>
            <w:vAlign w:val="center"/>
          </w:tcPr>
          <w:p w14:paraId="158270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身份证阅读器</w:t>
            </w:r>
          </w:p>
        </w:tc>
        <w:tc>
          <w:tcPr>
            <w:tcW w:w="1594" w:type="dxa"/>
            <w:noWrap/>
            <w:vAlign w:val="center"/>
          </w:tcPr>
          <w:p w14:paraId="3AE67B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明华、华视、新中新</w:t>
            </w:r>
          </w:p>
        </w:tc>
        <w:tc>
          <w:tcPr>
            <w:tcW w:w="2150" w:type="dxa"/>
            <w:gridSpan w:val="2"/>
            <w:noWrap w:val="0"/>
            <w:vAlign w:val="center"/>
          </w:tcPr>
          <w:p w14:paraId="10A72A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CVR-100UC</w:t>
            </w:r>
          </w:p>
        </w:tc>
        <w:tc>
          <w:tcPr>
            <w:tcW w:w="640" w:type="dxa"/>
            <w:noWrap w:val="0"/>
            <w:vAlign w:val="center"/>
          </w:tcPr>
          <w:p w14:paraId="3B1017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60E575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3EB997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w:t>
            </w:r>
          </w:p>
        </w:tc>
        <w:tc>
          <w:tcPr>
            <w:tcW w:w="1058" w:type="dxa"/>
            <w:noWrap w:val="0"/>
            <w:vAlign w:val="center"/>
          </w:tcPr>
          <w:p w14:paraId="1BD619E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34DBA9F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321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7B751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1673" w:type="dxa"/>
            <w:noWrap w:val="0"/>
            <w:vAlign w:val="center"/>
          </w:tcPr>
          <w:p w14:paraId="586C2C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色带框</w:t>
            </w:r>
          </w:p>
        </w:tc>
        <w:tc>
          <w:tcPr>
            <w:tcW w:w="1594" w:type="dxa"/>
            <w:noWrap/>
            <w:vAlign w:val="center"/>
          </w:tcPr>
          <w:p w14:paraId="56798D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兄弟原装</w:t>
            </w:r>
          </w:p>
        </w:tc>
        <w:tc>
          <w:tcPr>
            <w:tcW w:w="2150" w:type="dxa"/>
            <w:gridSpan w:val="2"/>
            <w:noWrap w:val="0"/>
            <w:vAlign w:val="center"/>
          </w:tcPr>
          <w:p w14:paraId="473785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兄弟TZE-SM261 36MM白底黑字</w:t>
            </w:r>
          </w:p>
        </w:tc>
        <w:tc>
          <w:tcPr>
            <w:tcW w:w="640" w:type="dxa"/>
            <w:noWrap w:val="0"/>
            <w:vAlign w:val="center"/>
          </w:tcPr>
          <w:p w14:paraId="6A2242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10AAB7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075" w:type="dxa"/>
            <w:noWrap w:val="0"/>
            <w:vAlign w:val="center"/>
          </w:tcPr>
          <w:p w14:paraId="25B89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165</w:t>
            </w:r>
          </w:p>
        </w:tc>
        <w:tc>
          <w:tcPr>
            <w:tcW w:w="1058" w:type="dxa"/>
            <w:noWrap w:val="0"/>
            <w:vAlign w:val="center"/>
          </w:tcPr>
          <w:p w14:paraId="7E50E07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B3C890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E44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7A01B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1673" w:type="dxa"/>
            <w:noWrap w:val="0"/>
            <w:vAlign w:val="center"/>
          </w:tcPr>
          <w:p w14:paraId="15398E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路由器</w:t>
            </w:r>
          </w:p>
        </w:tc>
        <w:tc>
          <w:tcPr>
            <w:tcW w:w="1594" w:type="dxa"/>
            <w:noWrap/>
            <w:vAlign w:val="center"/>
          </w:tcPr>
          <w:p w14:paraId="11E160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华三、华为、普联</w:t>
            </w:r>
          </w:p>
        </w:tc>
        <w:tc>
          <w:tcPr>
            <w:tcW w:w="2150" w:type="dxa"/>
            <w:gridSpan w:val="2"/>
            <w:noWrap w:val="0"/>
            <w:vAlign w:val="center"/>
          </w:tcPr>
          <w:p w14:paraId="4E0587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千兆无线路由器</w:t>
            </w:r>
          </w:p>
        </w:tc>
        <w:tc>
          <w:tcPr>
            <w:tcW w:w="640" w:type="dxa"/>
            <w:noWrap w:val="0"/>
            <w:vAlign w:val="center"/>
          </w:tcPr>
          <w:p w14:paraId="293889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7701C4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075" w:type="dxa"/>
            <w:noWrap w:val="0"/>
            <w:vAlign w:val="center"/>
          </w:tcPr>
          <w:p w14:paraId="0D945C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1058" w:type="dxa"/>
            <w:noWrap w:val="0"/>
            <w:vAlign w:val="center"/>
          </w:tcPr>
          <w:p w14:paraId="7F8F53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4B7523A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40B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B33F1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1673" w:type="dxa"/>
            <w:noWrap w:val="0"/>
            <w:vAlign w:val="center"/>
          </w:tcPr>
          <w:p w14:paraId="1A4167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显卡</w:t>
            </w:r>
          </w:p>
        </w:tc>
        <w:tc>
          <w:tcPr>
            <w:tcW w:w="1594" w:type="dxa"/>
            <w:noWrap/>
            <w:vAlign w:val="center"/>
          </w:tcPr>
          <w:p w14:paraId="4AE555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七彩虹、华硕、影驰</w:t>
            </w:r>
          </w:p>
        </w:tc>
        <w:tc>
          <w:tcPr>
            <w:tcW w:w="2150" w:type="dxa"/>
            <w:gridSpan w:val="2"/>
            <w:noWrap w:val="0"/>
            <w:vAlign w:val="center"/>
          </w:tcPr>
          <w:p w14:paraId="3BF5B3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独立显卡</w:t>
            </w:r>
          </w:p>
        </w:tc>
        <w:tc>
          <w:tcPr>
            <w:tcW w:w="640" w:type="dxa"/>
            <w:noWrap w:val="0"/>
            <w:vAlign w:val="center"/>
          </w:tcPr>
          <w:p w14:paraId="647A2E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129" w:type="dxa"/>
            <w:noWrap w:val="0"/>
            <w:vAlign w:val="center"/>
          </w:tcPr>
          <w:p w14:paraId="4A2EED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75" w:type="dxa"/>
            <w:noWrap w:val="0"/>
            <w:vAlign w:val="center"/>
          </w:tcPr>
          <w:p w14:paraId="4235A8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w:t>
            </w:r>
          </w:p>
        </w:tc>
        <w:tc>
          <w:tcPr>
            <w:tcW w:w="1058" w:type="dxa"/>
            <w:noWrap w:val="0"/>
            <w:vAlign w:val="center"/>
          </w:tcPr>
          <w:p w14:paraId="41B842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A896EE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90D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492B3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1673" w:type="dxa"/>
            <w:noWrap w:val="0"/>
            <w:vAlign w:val="center"/>
          </w:tcPr>
          <w:p w14:paraId="6DAE94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水晶头</w:t>
            </w:r>
          </w:p>
        </w:tc>
        <w:tc>
          <w:tcPr>
            <w:tcW w:w="1594" w:type="dxa"/>
            <w:noWrap/>
            <w:vAlign w:val="center"/>
          </w:tcPr>
          <w:p w14:paraId="50C5B0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gridSpan w:val="2"/>
            <w:noWrap w:val="0"/>
            <w:vAlign w:val="center"/>
          </w:tcPr>
          <w:p w14:paraId="05A8D9D8">
            <w:pPr>
              <w:jc w:val="center"/>
              <w:rPr>
                <w:rFonts w:hint="eastAsia" w:ascii="仿宋" w:hAnsi="仿宋" w:eastAsia="仿宋" w:cs="仿宋"/>
                <w:i w:val="0"/>
                <w:iCs w:val="0"/>
                <w:color w:val="000000"/>
                <w:sz w:val="21"/>
                <w:szCs w:val="21"/>
                <w:u w:val="none"/>
              </w:rPr>
            </w:pPr>
          </w:p>
        </w:tc>
        <w:tc>
          <w:tcPr>
            <w:tcW w:w="640" w:type="dxa"/>
            <w:noWrap w:val="0"/>
            <w:vAlign w:val="center"/>
          </w:tcPr>
          <w:p w14:paraId="6243EB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606B86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75" w:type="dxa"/>
            <w:noWrap w:val="0"/>
            <w:vAlign w:val="center"/>
          </w:tcPr>
          <w:p w14:paraId="3E4C75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w:t>
            </w:r>
          </w:p>
        </w:tc>
        <w:tc>
          <w:tcPr>
            <w:tcW w:w="1058" w:type="dxa"/>
            <w:noWrap w:val="0"/>
            <w:vAlign w:val="center"/>
          </w:tcPr>
          <w:p w14:paraId="70BC6B1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3192FF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974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BA012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673" w:type="dxa"/>
            <w:noWrap w:val="0"/>
            <w:vAlign w:val="center"/>
          </w:tcPr>
          <w:p w14:paraId="0513B3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1735B1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gridSpan w:val="2"/>
            <w:noWrap w:val="0"/>
            <w:vAlign w:val="center"/>
          </w:tcPr>
          <w:p w14:paraId="2A6B09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2m</w:t>
            </w:r>
          </w:p>
        </w:tc>
        <w:tc>
          <w:tcPr>
            <w:tcW w:w="640" w:type="dxa"/>
            <w:noWrap w:val="0"/>
            <w:vAlign w:val="center"/>
          </w:tcPr>
          <w:p w14:paraId="074C75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noWrap w:val="0"/>
            <w:vAlign w:val="center"/>
          </w:tcPr>
          <w:p w14:paraId="41D83E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075" w:type="dxa"/>
            <w:noWrap w:val="0"/>
            <w:vAlign w:val="center"/>
          </w:tcPr>
          <w:p w14:paraId="0BDFFF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58" w:type="dxa"/>
            <w:noWrap w:val="0"/>
            <w:vAlign w:val="center"/>
          </w:tcPr>
          <w:p w14:paraId="49701A7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30D447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B63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ADFD0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1673" w:type="dxa"/>
            <w:noWrap w:val="0"/>
            <w:vAlign w:val="center"/>
          </w:tcPr>
          <w:p w14:paraId="0319BA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3467EF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gridSpan w:val="2"/>
            <w:noWrap w:val="0"/>
            <w:vAlign w:val="center"/>
          </w:tcPr>
          <w:p w14:paraId="5D3527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3m</w:t>
            </w:r>
          </w:p>
        </w:tc>
        <w:tc>
          <w:tcPr>
            <w:tcW w:w="640" w:type="dxa"/>
            <w:noWrap w:val="0"/>
            <w:vAlign w:val="center"/>
          </w:tcPr>
          <w:p w14:paraId="143C1B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noWrap w:val="0"/>
            <w:vAlign w:val="center"/>
          </w:tcPr>
          <w:p w14:paraId="734575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075" w:type="dxa"/>
            <w:noWrap w:val="0"/>
            <w:vAlign w:val="center"/>
          </w:tcPr>
          <w:p w14:paraId="42A7A6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058" w:type="dxa"/>
            <w:noWrap w:val="0"/>
            <w:vAlign w:val="center"/>
          </w:tcPr>
          <w:p w14:paraId="7EE6243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7A4B8A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013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328A1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1673" w:type="dxa"/>
            <w:noWrap w:val="0"/>
            <w:vAlign w:val="center"/>
          </w:tcPr>
          <w:p w14:paraId="6570AD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4390B1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gridSpan w:val="2"/>
            <w:noWrap w:val="0"/>
            <w:vAlign w:val="center"/>
          </w:tcPr>
          <w:p w14:paraId="6F55E9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5m</w:t>
            </w:r>
          </w:p>
        </w:tc>
        <w:tc>
          <w:tcPr>
            <w:tcW w:w="640" w:type="dxa"/>
            <w:noWrap w:val="0"/>
            <w:vAlign w:val="center"/>
          </w:tcPr>
          <w:p w14:paraId="424EF5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noWrap w:val="0"/>
            <w:vAlign w:val="center"/>
          </w:tcPr>
          <w:p w14:paraId="12CEE2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075" w:type="dxa"/>
            <w:noWrap w:val="0"/>
            <w:vAlign w:val="center"/>
          </w:tcPr>
          <w:p w14:paraId="6036EE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58" w:type="dxa"/>
            <w:noWrap w:val="0"/>
            <w:vAlign w:val="center"/>
          </w:tcPr>
          <w:p w14:paraId="219198E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E524AC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562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AA5EC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1673" w:type="dxa"/>
            <w:noWrap w:val="0"/>
            <w:vAlign w:val="center"/>
          </w:tcPr>
          <w:p w14:paraId="3A9A01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5F247D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gridSpan w:val="2"/>
            <w:noWrap w:val="0"/>
            <w:vAlign w:val="center"/>
          </w:tcPr>
          <w:p w14:paraId="22A3E4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10m</w:t>
            </w:r>
          </w:p>
        </w:tc>
        <w:tc>
          <w:tcPr>
            <w:tcW w:w="640" w:type="dxa"/>
            <w:noWrap w:val="0"/>
            <w:vAlign w:val="center"/>
          </w:tcPr>
          <w:p w14:paraId="26FE4B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noWrap w:val="0"/>
            <w:vAlign w:val="center"/>
          </w:tcPr>
          <w:p w14:paraId="702B99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3B5FC2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058" w:type="dxa"/>
            <w:noWrap w:val="0"/>
            <w:vAlign w:val="center"/>
          </w:tcPr>
          <w:p w14:paraId="562D9D8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EAEF53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17C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F41FC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1673" w:type="dxa"/>
            <w:noWrap w:val="0"/>
            <w:vAlign w:val="center"/>
          </w:tcPr>
          <w:p w14:paraId="5EDF94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721465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绿联、普天、晶华</w:t>
            </w:r>
          </w:p>
        </w:tc>
        <w:tc>
          <w:tcPr>
            <w:tcW w:w="2150" w:type="dxa"/>
            <w:gridSpan w:val="2"/>
            <w:noWrap w:val="0"/>
            <w:vAlign w:val="center"/>
          </w:tcPr>
          <w:p w14:paraId="5744E5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15m</w:t>
            </w:r>
          </w:p>
        </w:tc>
        <w:tc>
          <w:tcPr>
            <w:tcW w:w="640" w:type="dxa"/>
            <w:noWrap w:val="0"/>
            <w:vAlign w:val="center"/>
          </w:tcPr>
          <w:p w14:paraId="257F85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noWrap w:val="0"/>
            <w:vAlign w:val="center"/>
          </w:tcPr>
          <w:p w14:paraId="36DC5C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04AF19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1058" w:type="dxa"/>
            <w:noWrap w:val="0"/>
            <w:vAlign w:val="center"/>
          </w:tcPr>
          <w:p w14:paraId="72D4BE3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007D84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0662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D19B8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673" w:type="dxa"/>
            <w:noWrap w:val="0"/>
            <w:vAlign w:val="center"/>
          </w:tcPr>
          <w:p w14:paraId="1235A4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六类网线</w:t>
            </w:r>
          </w:p>
        </w:tc>
        <w:tc>
          <w:tcPr>
            <w:tcW w:w="1594" w:type="dxa"/>
            <w:noWrap/>
            <w:vAlign w:val="center"/>
          </w:tcPr>
          <w:p w14:paraId="1CDB69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绿联、普天、海康</w:t>
            </w:r>
          </w:p>
        </w:tc>
        <w:tc>
          <w:tcPr>
            <w:tcW w:w="2150" w:type="dxa"/>
            <w:gridSpan w:val="2"/>
            <w:noWrap w:val="0"/>
            <w:vAlign w:val="center"/>
          </w:tcPr>
          <w:p w14:paraId="605916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305m</w:t>
            </w:r>
          </w:p>
        </w:tc>
        <w:tc>
          <w:tcPr>
            <w:tcW w:w="640" w:type="dxa"/>
            <w:noWrap w:val="0"/>
            <w:vAlign w:val="center"/>
          </w:tcPr>
          <w:p w14:paraId="344704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箱</w:t>
            </w:r>
          </w:p>
        </w:tc>
        <w:tc>
          <w:tcPr>
            <w:tcW w:w="1129" w:type="dxa"/>
            <w:noWrap w:val="0"/>
            <w:vAlign w:val="center"/>
          </w:tcPr>
          <w:p w14:paraId="25F3B6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0"/>
            <w:vAlign w:val="center"/>
          </w:tcPr>
          <w:p w14:paraId="615F77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560</w:t>
            </w:r>
          </w:p>
        </w:tc>
        <w:tc>
          <w:tcPr>
            <w:tcW w:w="1058" w:type="dxa"/>
            <w:noWrap w:val="0"/>
            <w:vAlign w:val="center"/>
          </w:tcPr>
          <w:p w14:paraId="753DCFC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84A61C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F80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67" w:type="dxa"/>
            <w:noWrap/>
            <w:vAlign w:val="center"/>
          </w:tcPr>
          <w:p w14:paraId="474A80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w:t>
            </w:r>
          </w:p>
        </w:tc>
        <w:tc>
          <w:tcPr>
            <w:tcW w:w="1673" w:type="dxa"/>
            <w:noWrap w:val="0"/>
            <w:vAlign w:val="center"/>
          </w:tcPr>
          <w:p w14:paraId="6C31F0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寻线仪</w:t>
            </w:r>
          </w:p>
        </w:tc>
        <w:tc>
          <w:tcPr>
            <w:tcW w:w="1594" w:type="dxa"/>
            <w:noWrap/>
            <w:vAlign w:val="center"/>
          </w:tcPr>
          <w:p w14:paraId="30DE32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杉木林、山泽、精明鼠</w:t>
            </w:r>
          </w:p>
        </w:tc>
        <w:tc>
          <w:tcPr>
            <w:tcW w:w="2150" w:type="dxa"/>
            <w:gridSpan w:val="2"/>
            <w:noWrap w:val="0"/>
            <w:vAlign w:val="center"/>
          </w:tcPr>
          <w:p w14:paraId="6882A6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多功能网络测线仪电话线查线仪</w:t>
            </w:r>
          </w:p>
        </w:tc>
        <w:tc>
          <w:tcPr>
            <w:tcW w:w="640" w:type="dxa"/>
            <w:noWrap w:val="0"/>
            <w:vAlign w:val="center"/>
          </w:tcPr>
          <w:p w14:paraId="34F37F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5073B2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75" w:type="dxa"/>
            <w:noWrap w:val="0"/>
            <w:vAlign w:val="center"/>
          </w:tcPr>
          <w:p w14:paraId="7C8DDE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320</w:t>
            </w:r>
          </w:p>
        </w:tc>
        <w:tc>
          <w:tcPr>
            <w:tcW w:w="1058" w:type="dxa"/>
            <w:noWrap w:val="0"/>
            <w:vAlign w:val="center"/>
          </w:tcPr>
          <w:p w14:paraId="721F773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71A56C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DEB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5C994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w:t>
            </w:r>
          </w:p>
        </w:tc>
        <w:tc>
          <w:tcPr>
            <w:tcW w:w="1673" w:type="dxa"/>
            <w:noWrap w:val="0"/>
            <w:vAlign w:val="center"/>
          </w:tcPr>
          <w:p w14:paraId="386444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吸盘</w:t>
            </w:r>
          </w:p>
        </w:tc>
        <w:tc>
          <w:tcPr>
            <w:tcW w:w="1594" w:type="dxa"/>
            <w:noWrap/>
            <w:vAlign w:val="center"/>
          </w:tcPr>
          <w:p w14:paraId="185A5F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太力、茶花、优勤</w:t>
            </w:r>
          </w:p>
        </w:tc>
        <w:tc>
          <w:tcPr>
            <w:tcW w:w="2150" w:type="dxa"/>
            <w:gridSpan w:val="2"/>
            <w:noWrap w:val="0"/>
            <w:vAlign w:val="center"/>
          </w:tcPr>
          <w:p w14:paraId="779A0844">
            <w:pPr>
              <w:jc w:val="center"/>
              <w:rPr>
                <w:rFonts w:hint="eastAsia" w:ascii="仿宋" w:hAnsi="仿宋" w:eastAsia="仿宋" w:cs="仿宋"/>
                <w:i w:val="0"/>
                <w:iCs w:val="0"/>
                <w:color w:val="000000"/>
                <w:sz w:val="21"/>
                <w:szCs w:val="21"/>
                <w:u w:val="none"/>
              </w:rPr>
            </w:pPr>
          </w:p>
        </w:tc>
        <w:tc>
          <w:tcPr>
            <w:tcW w:w="640" w:type="dxa"/>
            <w:noWrap w:val="0"/>
            <w:vAlign w:val="center"/>
          </w:tcPr>
          <w:p w14:paraId="76B22A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65996F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75" w:type="dxa"/>
            <w:noWrap w:val="0"/>
            <w:vAlign w:val="center"/>
          </w:tcPr>
          <w:p w14:paraId="16F203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058" w:type="dxa"/>
            <w:noWrap w:val="0"/>
            <w:vAlign w:val="center"/>
          </w:tcPr>
          <w:p w14:paraId="2AFA7AF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0948D0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848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E0E21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53</w:t>
            </w:r>
          </w:p>
        </w:tc>
        <w:tc>
          <w:tcPr>
            <w:tcW w:w="1673" w:type="dxa"/>
            <w:noWrap w:val="0"/>
            <w:vAlign w:val="center"/>
          </w:tcPr>
          <w:p w14:paraId="695044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风扇</w:t>
            </w:r>
          </w:p>
        </w:tc>
        <w:tc>
          <w:tcPr>
            <w:tcW w:w="1594" w:type="dxa"/>
            <w:noWrap/>
            <w:vAlign w:val="center"/>
          </w:tcPr>
          <w:p w14:paraId="4EE379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九州风神、大水牛、华硕</w:t>
            </w:r>
          </w:p>
        </w:tc>
        <w:tc>
          <w:tcPr>
            <w:tcW w:w="2150" w:type="dxa"/>
            <w:gridSpan w:val="2"/>
            <w:noWrap w:val="0"/>
            <w:vAlign w:val="center"/>
          </w:tcPr>
          <w:p w14:paraId="683DB0C7">
            <w:pPr>
              <w:jc w:val="center"/>
              <w:rPr>
                <w:rFonts w:hint="eastAsia" w:ascii="仿宋" w:hAnsi="仿宋" w:eastAsia="仿宋" w:cs="仿宋"/>
                <w:i w:val="0"/>
                <w:iCs w:val="0"/>
                <w:color w:val="000000"/>
                <w:sz w:val="21"/>
                <w:szCs w:val="21"/>
                <w:u w:val="none"/>
              </w:rPr>
            </w:pPr>
          </w:p>
        </w:tc>
        <w:tc>
          <w:tcPr>
            <w:tcW w:w="640" w:type="dxa"/>
            <w:noWrap w:val="0"/>
            <w:vAlign w:val="center"/>
          </w:tcPr>
          <w:p w14:paraId="05CF62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798852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75" w:type="dxa"/>
            <w:noWrap w:val="0"/>
            <w:vAlign w:val="center"/>
          </w:tcPr>
          <w:p w14:paraId="6C882D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58" w:type="dxa"/>
            <w:noWrap w:val="0"/>
            <w:vAlign w:val="center"/>
          </w:tcPr>
          <w:p w14:paraId="16EB794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650EDA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3CE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F6F3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1673" w:type="dxa"/>
            <w:noWrap w:val="0"/>
            <w:vAlign w:val="center"/>
          </w:tcPr>
          <w:p w14:paraId="7B0FB7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串口卡</w:t>
            </w:r>
          </w:p>
        </w:tc>
        <w:tc>
          <w:tcPr>
            <w:tcW w:w="1594" w:type="dxa"/>
            <w:noWrap/>
            <w:vAlign w:val="center"/>
          </w:tcPr>
          <w:p w14:paraId="5F8CCB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绿联、迈拓、胜为</w:t>
            </w:r>
          </w:p>
        </w:tc>
        <w:tc>
          <w:tcPr>
            <w:tcW w:w="2150" w:type="dxa"/>
            <w:gridSpan w:val="2"/>
            <w:noWrap w:val="0"/>
            <w:vAlign w:val="center"/>
          </w:tcPr>
          <w:p w14:paraId="7F2C0F6F">
            <w:pPr>
              <w:jc w:val="center"/>
              <w:rPr>
                <w:rFonts w:hint="eastAsia" w:ascii="仿宋" w:hAnsi="仿宋" w:eastAsia="仿宋" w:cs="仿宋"/>
                <w:i w:val="0"/>
                <w:iCs w:val="0"/>
                <w:color w:val="000000"/>
                <w:sz w:val="21"/>
                <w:szCs w:val="21"/>
                <w:u w:val="none"/>
              </w:rPr>
            </w:pPr>
          </w:p>
        </w:tc>
        <w:tc>
          <w:tcPr>
            <w:tcW w:w="640" w:type="dxa"/>
            <w:noWrap w:val="0"/>
            <w:vAlign w:val="center"/>
          </w:tcPr>
          <w:p w14:paraId="2E9F27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129" w:type="dxa"/>
            <w:noWrap w:val="0"/>
            <w:vAlign w:val="center"/>
          </w:tcPr>
          <w:p w14:paraId="693B06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75" w:type="dxa"/>
            <w:noWrap w:val="0"/>
            <w:vAlign w:val="center"/>
          </w:tcPr>
          <w:p w14:paraId="7E8129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058" w:type="dxa"/>
            <w:noWrap w:val="0"/>
            <w:vAlign w:val="center"/>
          </w:tcPr>
          <w:p w14:paraId="72F1F47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4A1DC4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94C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19E27D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673" w:type="dxa"/>
            <w:noWrap w:val="0"/>
            <w:vAlign w:val="center"/>
          </w:tcPr>
          <w:p w14:paraId="337BCF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无线网卡</w:t>
            </w:r>
          </w:p>
        </w:tc>
        <w:tc>
          <w:tcPr>
            <w:tcW w:w="1594" w:type="dxa"/>
            <w:noWrap/>
            <w:vAlign w:val="center"/>
          </w:tcPr>
          <w:p w14:paraId="10896C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华三、华为、普联</w:t>
            </w:r>
          </w:p>
        </w:tc>
        <w:tc>
          <w:tcPr>
            <w:tcW w:w="2150" w:type="dxa"/>
            <w:gridSpan w:val="2"/>
            <w:noWrap w:val="0"/>
            <w:vAlign w:val="center"/>
          </w:tcPr>
          <w:p w14:paraId="11C419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USB双频带天线网卡</w:t>
            </w:r>
          </w:p>
        </w:tc>
        <w:tc>
          <w:tcPr>
            <w:tcW w:w="640" w:type="dxa"/>
            <w:noWrap w:val="0"/>
            <w:vAlign w:val="center"/>
          </w:tcPr>
          <w:p w14:paraId="7E9C43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129" w:type="dxa"/>
            <w:noWrap w:val="0"/>
            <w:vAlign w:val="center"/>
          </w:tcPr>
          <w:p w14:paraId="62328D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75" w:type="dxa"/>
            <w:noWrap w:val="0"/>
            <w:vAlign w:val="center"/>
          </w:tcPr>
          <w:p w14:paraId="5CC1F5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95</w:t>
            </w:r>
          </w:p>
        </w:tc>
        <w:tc>
          <w:tcPr>
            <w:tcW w:w="1058" w:type="dxa"/>
            <w:noWrap w:val="0"/>
            <w:vAlign w:val="center"/>
          </w:tcPr>
          <w:p w14:paraId="2C59A5A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DF18F7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A1A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5D307B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1673" w:type="dxa"/>
            <w:noWrap w:val="0"/>
            <w:vAlign w:val="center"/>
          </w:tcPr>
          <w:p w14:paraId="7F545B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网卡</w:t>
            </w:r>
          </w:p>
        </w:tc>
        <w:tc>
          <w:tcPr>
            <w:tcW w:w="1594" w:type="dxa"/>
            <w:noWrap/>
            <w:vAlign w:val="center"/>
          </w:tcPr>
          <w:p w14:paraId="6A565B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华三、华为、普联</w:t>
            </w:r>
          </w:p>
        </w:tc>
        <w:tc>
          <w:tcPr>
            <w:tcW w:w="2150" w:type="dxa"/>
            <w:gridSpan w:val="2"/>
            <w:noWrap w:val="0"/>
            <w:vAlign w:val="center"/>
          </w:tcPr>
          <w:p w14:paraId="3DDA74B1">
            <w:pPr>
              <w:jc w:val="center"/>
              <w:rPr>
                <w:rFonts w:hint="eastAsia" w:ascii="仿宋" w:hAnsi="仿宋" w:eastAsia="仿宋" w:cs="仿宋"/>
                <w:i w:val="0"/>
                <w:iCs w:val="0"/>
                <w:color w:val="000000"/>
                <w:sz w:val="21"/>
                <w:szCs w:val="21"/>
                <w:u w:val="none"/>
              </w:rPr>
            </w:pPr>
          </w:p>
        </w:tc>
        <w:tc>
          <w:tcPr>
            <w:tcW w:w="640" w:type="dxa"/>
            <w:noWrap w:val="0"/>
            <w:vAlign w:val="center"/>
          </w:tcPr>
          <w:p w14:paraId="4F6246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块</w:t>
            </w:r>
          </w:p>
        </w:tc>
        <w:tc>
          <w:tcPr>
            <w:tcW w:w="1129" w:type="dxa"/>
            <w:noWrap w:val="0"/>
            <w:vAlign w:val="center"/>
          </w:tcPr>
          <w:p w14:paraId="01895B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75" w:type="dxa"/>
            <w:noWrap w:val="0"/>
            <w:vAlign w:val="center"/>
          </w:tcPr>
          <w:p w14:paraId="48A0D4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058" w:type="dxa"/>
            <w:noWrap w:val="0"/>
            <w:vAlign w:val="center"/>
          </w:tcPr>
          <w:p w14:paraId="3F97AA4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03032E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0F69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1824E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w:t>
            </w:r>
          </w:p>
        </w:tc>
        <w:tc>
          <w:tcPr>
            <w:tcW w:w="1673" w:type="dxa"/>
            <w:noWrap w:val="0"/>
            <w:vAlign w:val="center"/>
          </w:tcPr>
          <w:p w14:paraId="535309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转接头</w:t>
            </w:r>
          </w:p>
        </w:tc>
        <w:tc>
          <w:tcPr>
            <w:tcW w:w="1594" w:type="dxa"/>
            <w:noWrap/>
            <w:vAlign w:val="center"/>
          </w:tcPr>
          <w:p w14:paraId="17F772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山泽、绿联、秋叶原</w:t>
            </w:r>
          </w:p>
        </w:tc>
        <w:tc>
          <w:tcPr>
            <w:tcW w:w="2150" w:type="dxa"/>
            <w:gridSpan w:val="2"/>
            <w:noWrap w:val="0"/>
            <w:vAlign w:val="center"/>
          </w:tcPr>
          <w:p w14:paraId="47442D0C">
            <w:pPr>
              <w:jc w:val="center"/>
              <w:rPr>
                <w:rFonts w:hint="eastAsia" w:ascii="仿宋" w:hAnsi="仿宋" w:eastAsia="仿宋" w:cs="仿宋"/>
                <w:i w:val="0"/>
                <w:iCs w:val="0"/>
                <w:color w:val="000000"/>
                <w:sz w:val="21"/>
                <w:szCs w:val="21"/>
                <w:u w:val="none"/>
              </w:rPr>
            </w:pPr>
          </w:p>
        </w:tc>
        <w:tc>
          <w:tcPr>
            <w:tcW w:w="640" w:type="dxa"/>
            <w:noWrap w:val="0"/>
            <w:vAlign w:val="center"/>
          </w:tcPr>
          <w:p w14:paraId="2C6507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00B8F6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770CA3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058" w:type="dxa"/>
            <w:noWrap w:val="0"/>
            <w:vAlign w:val="center"/>
          </w:tcPr>
          <w:p w14:paraId="7AAF9DB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B46CB1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A99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43CAD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c>
          <w:tcPr>
            <w:tcW w:w="1673" w:type="dxa"/>
            <w:noWrap w:val="0"/>
            <w:vAlign w:val="center"/>
          </w:tcPr>
          <w:p w14:paraId="476792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长效热敏打印纸</w:t>
            </w:r>
          </w:p>
        </w:tc>
        <w:tc>
          <w:tcPr>
            <w:tcW w:w="1594" w:type="dxa"/>
            <w:noWrap/>
            <w:vAlign w:val="center"/>
          </w:tcPr>
          <w:p w14:paraId="7672C3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得实、立欣、宏光</w:t>
            </w:r>
          </w:p>
        </w:tc>
        <w:tc>
          <w:tcPr>
            <w:tcW w:w="2150" w:type="dxa"/>
            <w:gridSpan w:val="2"/>
            <w:noWrap w:val="0"/>
            <w:vAlign w:val="center"/>
          </w:tcPr>
          <w:p w14:paraId="4D9F09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148*150M</w:t>
            </w:r>
          </w:p>
        </w:tc>
        <w:tc>
          <w:tcPr>
            <w:tcW w:w="640" w:type="dxa"/>
            <w:noWrap w:val="0"/>
            <w:vAlign w:val="center"/>
          </w:tcPr>
          <w:p w14:paraId="06B816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13584A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7AB626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058" w:type="dxa"/>
            <w:noWrap w:val="0"/>
            <w:vAlign w:val="center"/>
          </w:tcPr>
          <w:p w14:paraId="061BCFE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490F6C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65D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88997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59</w:t>
            </w:r>
          </w:p>
        </w:tc>
        <w:tc>
          <w:tcPr>
            <w:tcW w:w="1673" w:type="dxa"/>
            <w:noWrap w:val="0"/>
            <w:vAlign w:val="center"/>
          </w:tcPr>
          <w:p w14:paraId="5EEB96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仪表纸</w:t>
            </w:r>
          </w:p>
        </w:tc>
        <w:tc>
          <w:tcPr>
            <w:tcW w:w="1594" w:type="dxa"/>
            <w:noWrap/>
            <w:vAlign w:val="center"/>
          </w:tcPr>
          <w:p w14:paraId="20533A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天章、大华、方强</w:t>
            </w:r>
          </w:p>
        </w:tc>
        <w:tc>
          <w:tcPr>
            <w:tcW w:w="2150" w:type="dxa"/>
            <w:gridSpan w:val="2"/>
            <w:noWrap w:val="0"/>
            <w:vAlign w:val="center"/>
          </w:tcPr>
          <w:p w14:paraId="0B191E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57*30</w:t>
            </w:r>
          </w:p>
        </w:tc>
        <w:tc>
          <w:tcPr>
            <w:tcW w:w="640" w:type="dxa"/>
            <w:noWrap w:val="0"/>
            <w:vAlign w:val="center"/>
          </w:tcPr>
          <w:p w14:paraId="5DD407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61CB3E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75" w:type="dxa"/>
            <w:noWrap w:val="0"/>
            <w:vAlign w:val="center"/>
          </w:tcPr>
          <w:p w14:paraId="454579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58" w:type="dxa"/>
            <w:noWrap w:val="0"/>
            <w:vAlign w:val="center"/>
          </w:tcPr>
          <w:p w14:paraId="0CBF8E9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4304169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C85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87621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1673" w:type="dxa"/>
            <w:noWrap w:val="0"/>
            <w:vAlign w:val="center"/>
          </w:tcPr>
          <w:p w14:paraId="57E00D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USB分配器</w:t>
            </w:r>
          </w:p>
        </w:tc>
        <w:tc>
          <w:tcPr>
            <w:tcW w:w="1594" w:type="dxa"/>
            <w:noWrap/>
            <w:vAlign w:val="center"/>
          </w:tcPr>
          <w:p w14:paraId="3467A9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绿联、迈拓维矩、山泽</w:t>
            </w:r>
          </w:p>
        </w:tc>
        <w:tc>
          <w:tcPr>
            <w:tcW w:w="2150" w:type="dxa"/>
            <w:gridSpan w:val="2"/>
            <w:noWrap w:val="0"/>
            <w:vAlign w:val="center"/>
          </w:tcPr>
          <w:p w14:paraId="1887C7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USB2.0一分四</w:t>
            </w:r>
          </w:p>
        </w:tc>
        <w:tc>
          <w:tcPr>
            <w:tcW w:w="640" w:type="dxa"/>
            <w:noWrap w:val="0"/>
            <w:vAlign w:val="center"/>
          </w:tcPr>
          <w:p w14:paraId="716372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32456A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75" w:type="dxa"/>
            <w:noWrap w:val="0"/>
            <w:vAlign w:val="center"/>
          </w:tcPr>
          <w:p w14:paraId="7AE08F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058" w:type="dxa"/>
            <w:noWrap w:val="0"/>
            <w:vAlign w:val="center"/>
          </w:tcPr>
          <w:p w14:paraId="73621E8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399E649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056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12DDC3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w:t>
            </w:r>
          </w:p>
        </w:tc>
        <w:tc>
          <w:tcPr>
            <w:tcW w:w="1673" w:type="dxa"/>
            <w:noWrap w:val="0"/>
            <w:vAlign w:val="center"/>
          </w:tcPr>
          <w:p w14:paraId="16AB88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打印纸</w:t>
            </w:r>
          </w:p>
        </w:tc>
        <w:tc>
          <w:tcPr>
            <w:tcW w:w="1594" w:type="dxa"/>
            <w:noWrap/>
            <w:vAlign w:val="center"/>
          </w:tcPr>
          <w:p w14:paraId="6563B0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迅美、冠华、富华</w:t>
            </w:r>
          </w:p>
        </w:tc>
        <w:tc>
          <w:tcPr>
            <w:tcW w:w="2150" w:type="dxa"/>
            <w:gridSpan w:val="2"/>
            <w:noWrap w:val="0"/>
            <w:vAlign w:val="center"/>
          </w:tcPr>
          <w:p w14:paraId="7EF843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心电图记录纸50MM*30M</w:t>
            </w:r>
          </w:p>
        </w:tc>
        <w:tc>
          <w:tcPr>
            <w:tcW w:w="640" w:type="dxa"/>
            <w:noWrap w:val="0"/>
            <w:vAlign w:val="center"/>
          </w:tcPr>
          <w:p w14:paraId="689AE8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6B3E3F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38CE88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58" w:type="dxa"/>
            <w:noWrap w:val="0"/>
            <w:vAlign w:val="center"/>
          </w:tcPr>
          <w:p w14:paraId="2DCCFCA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E07FA3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BCF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45386C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w:t>
            </w:r>
          </w:p>
        </w:tc>
        <w:tc>
          <w:tcPr>
            <w:tcW w:w="1673" w:type="dxa"/>
            <w:noWrap w:val="0"/>
            <w:vAlign w:val="center"/>
          </w:tcPr>
          <w:p w14:paraId="4645DD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打印纸</w:t>
            </w:r>
          </w:p>
        </w:tc>
        <w:tc>
          <w:tcPr>
            <w:tcW w:w="1594" w:type="dxa"/>
            <w:noWrap/>
            <w:vAlign w:val="center"/>
          </w:tcPr>
          <w:p w14:paraId="12E8E4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迅美、冠华、富华</w:t>
            </w:r>
          </w:p>
        </w:tc>
        <w:tc>
          <w:tcPr>
            <w:tcW w:w="2150" w:type="dxa"/>
            <w:gridSpan w:val="2"/>
            <w:noWrap w:val="0"/>
            <w:vAlign w:val="center"/>
          </w:tcPr>
          <w:p w14:paraId="04D042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心电图纸80*20（带格）</w:t>
            </w:r>
          </w:p>
        </w:tc>
        <w:tc>
          <w:tcPr>
            <w:tcW w:w="640" w:type="dxa"/>
            <w:noWrap w:val="0"/>
            <w:vAlign w:val="center"/>
          </w:tcPr>
          <w:p w14:paraId="256E92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6E41EE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2500E7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058" w:type="dxa"/>
            <w:noWrap w:val="0"/>
            <w:vAlign w:val="center"/>
          </w:tcPr>
          <w:p w14:paraId="7A2A173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588482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DF4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5E8B7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63</w:t>
            </w:r>
          </w:p>
        </w:tc>
        <w:tc>
          <w:tcPr>
            <w:tcW w:w="1673" w:type="dxa"/>
            <w:noWrap w:val="0"/>
            <w:vAlign w:val="center"/>
          </w:tcPr>
          <w:p w14:paraId="2E9328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碳带</w:t>
            </w:r>
          </w:p>
        </w:tc>
        <w:tc>
          <w:tcPr>
            <w:tcW w:w="1594" w:type="dxa"/>
            <w:noWrap/>
            <w:vAlign w:val="center"/>
          </w:tcPr>
          <w:p w14:paraId="45FE7C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冠豪、宣码、融优</w:t>
            </w:r>
          </w:p>
        </w:tc>
        <w:tc>
          <w:tcPr>
            <w:tcW w:w="2150" w:type="dxa"/>
            <w:gridSpan w:val="2"/>
            <w:noWrap w:val="0"/>
            <w:vAlign w:val="center"/>
          </w:tcPr>
          <w:p w14:paraId="5C6F98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进口树脂碳带60*300</w:t>
            </w:r>
          </w:p>
        </w:tc>
        <w:tc>
          <w:tcPr>
            <w:tcW w:w="640" w:type="dxa"/>
            <w:noWrap w:val="0"/>
            <w:vAlign w:val="center"/>
          </w:tcPr>
          <w:p w14:paraId="535DA9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45EDB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3FAD8E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58" w:type="dxa"/>
            <w:noWrap w:val="0"/>
            <w:vAlign w:val="center"/>
          </w:tcPr>
          <w:p w14:paraId="4A393FD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9564F5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CA7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6E338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64</w:t>
            </w:r>
          </w:p>
        </w:tc>
        <w:tc>
          <w:tcPr>
            <w:tcW w:w="1673" w:type="dxa"/>
            <w:noWrap w:val="0"/>
            <w:vAlign w:val="center"/>
          </w:tcPr>
          <w:p w14:paraId="22E150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长效热敏打印纸</w:t>
            </w:r>
          </w:p>
        </w:tc>
        <w:tc>
          <w:tcPr>
            <w:tcW w:w="1594" w:type="dxa"/>
            <w:noWrap/>
            <w:vAlign w:val="center"/>
          </w:tcPr>
          <w:p w14:paraId="6EA383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得实、立欣、宏光</w:t>
            </w:r>
          </w:p>
        </w:tc>
        <w:tc>
          <w:tcPr>
            <w:tcW w:w="2150" w:type="dxa"/>
            <w:gridSpan w:val="2"/>
            <w:noWrap w:val="0"/>
            <w:vAlign w:val="center"/>
          </w:tcPr>
          <w:p w14:paraId="7B68CA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210*150M</w:t>
            </w:r>
          </w:p>
        </w:tc>
        <w:tc>
          <w:tcPr>
            <w:tcW w:w="640" w:type="dxa"/>
            <w:noWrap w:val="0"/>
            <w:vAlign w:val="center"/>
          </w:tcPr>
          <w:p w14:paraId="6B3C04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4D309D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w:t>
            </w:r>
          </w:p>
        </w:tc>
        <w:tc>
          <w:tcPr>
            <w:tcW w:w="1075" w:type="dxa"/>
            <w:noWrap w:val="0"/>
            <w:vAlign w:val="center"/>
          </w:tcPr>
          <w:p w14:paraId="083596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c>
          <w:tcPr>
            <w:tcW w:w="1058" w:type="dxa"/>
            <w:noWrap w:val="0"/>
            <w:vAlign w:val="center"/>
          </w:tcPr>
          <w:p w14:paraId="4AA6FBB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46FED1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0F4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F8226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1673" w:type="dxa"/>
            <w:noWrap w:val="0"/>
            <w:vAlign w:val="center"/>
          </w:tcPr>
          <w:p w14:paraId="66E9B2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读卡器</w:t>
            </w:r>
          </w:p>
        </w:tc>
        <w:tc>
          <w:tcPr>
            <w:tcW w:w="1594" w:type="dxa"/>
            <w:noWrap/>
            <w:vAlign w:val="center"/>
          </w:tcPr>
          <w:p w14:paraId="1633EE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明华、华视、新中新</w:t>
            </w:r>
          </w:p>
        </w:tc>
        <w:tc>
          <w:tcPr>
            <w:tcW w:w="2150" w:type="dxa"/>
            <w:gridSpan w:val="2"/>
            <w:noWrap w:val="0"/>
            <w:vAlign w:val="center"/>
          </w:tcPr>
          <w:p w14:paraId="6115BD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扫码一体机 DP-R123-U-SB2-QR</w:t>
            </w:r>
          </w:p>
        </w:tc>
        <w:tc>
          <w:tcPr>
            <w:tcW w:w="640" w:type="dxa"/>
            <w:noWrap w:val="0"/>
            <w:vAlign w:val="center"/>
          </w:tcPr>
          <w:p w14:paraId="26550E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38D72E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055E4F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920</w:t>
            </w:r>
          </w:p>
        </w:tc>
        <w:tc>
          <w:tcPr>
            <w:tcW w:w="1058" w:type="dxa"/>
            <w:noWrap w:val="0"/>
            <w:vAlign w:val="center"/>
          </w:tcPr>
          <w:p w14:paraId="337EAD7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4014A1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63D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54785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66</w:t>
            </w:r>
          </w:p>
        </w:tc>
        <w:tc>
          <w:tcPr>
            <w:tcW w:w="1673" w:type="dxa"/>
            <w:noWrap w:val="0"/>
            <w:vAlign w:val="center"/>
          </w:tcPr>
          <w:p w14:paraId="663582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条码打印机</w:t>
            </w:r>
          </w:p>
        </w:tc>
        <w:tc>
          <w:tcPr>
            <w:tcW w:w="1594" w:type="dxa"/>
            <w:noWrap/>
            <w:vAlign w:val="center"/>
          </w:tcPr>
          <w:p w14:paraId="34A180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斑马、汉印、TSC</w:t>
            </w:r>
          </w:p>
        </w:tc>
        <w:tc>
          <w:tcPr>
            <w:tcW w:w="2150" w:type="dxa"/>
            <w:gridSpan w:val="2"/>
            <w:noWrap w:val="0"/>
            <w:vAlign w:val="center"/>
          </w:tcPr>
          <w:p w14:paraId="36C9AF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ZD888TA</w:t>
            </w:r>
          </w:p>
        </w:tc>
        <w:tc>
          <w:tcPr>
            <w:tcW w:w="640" w:type="dxa"/>
            <w:noWrap w:val="0"/>
            <w:vAlign w:val="center"/>
          </w:tcPr>
          <w:p w14:paraId="202B67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1129" w:type="dxa"/>
            <w:noWrap w:val="0"/>
            <w:vAlign w:val="center"/>
          </w:tcPr>
          <w:p w14:paraId="4A9D16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75" w:type="dxa"/>
            <w:noWrap w:val="0"/>
            <w:vAlign w:val="center"/>
          </w:tcPr>
          <w:p w14:paraId="4F8729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w:t>
            </w:r>
          </w:p>
        </w:tc>
        <w:tc>
          <w:tcPr>
            <w:tcW w:w="1058" w:type="dxa"/>
            <w:noWrap w:val="0"/>
            <w:vAlign w:val="center"/>
          </w:tcPr>
          <w:p w14:paraId="6F7EAFD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D224BE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389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034FB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w:t>
            </w:r>
          </w:p>
        </w:tc>
        <w:tc>
          <w:tcPr>
            <w:tcW w:w="1673" w:type="dxa"/>
            <w:noWrap w:val="0"/>
            <w:vAlign w:val="center"/>
          </w:tcPr>
          <w:p w14:paraId="246799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扫码墩</w:t>
            </w:r>
          </w:p>
        </w:tc>
        <w:tc>
          <w:tcPr>
            <w:tcW w:w="1594" w:type="dxa"/>
            <w:noWrap/>
            <w:vAlign w:val="center"/>
          </w:tcPr>
          <w:p w14:paraId="20D874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新大陆、易扫、得力</w:t>
            </w:r>
          </w:p>
        </w:tc>
        <w:tc>
          <w:tcPr>
            <w:tcW w:w="2150" w:type="dxa"/>
            <w:gridSpan w:val="2"/>
            <w:noWrap w:val="0"/>
            <w:vAlign w:val="center"/>
          </w:tcPr>
          <w:p w14:paraId="4EAE7F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NLS-FR20-BP</w:t>
            </w:r>
          </w:p>
        </w:tc>
        <w:tc>
          <w:tcPr>
            <w:tcW w:w="640" w:type="dxa"/>
            <w:noWrap w:val="0"/>
            <w:vAlign w:val="center"/>
          </w:tcPr>
          <w:p w14:paraId="586AAA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noWrap w:val="0"/>
            <w:vAlign w:val="center"/>
          </w:tcPr>
          <w:p w14:paraId="5FAC99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75" w:type="dxa"/>
            <w:noWrap w:val="0"/>
            <w:vAlign w:val="center"/>
          </w:tcPr>
          <w:p w14:paraId="1DFF9D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w:t>
            </w:r>
          </w:p>
        </w:tc>
        <w:tc>
          <w:tcPr>
            <w:tcW w:w="1058" w:type="dxa"/>
            <w:noWrap w:val="0"/>
            <w:vAlign w:val="center"/>
          </w:tcPr>
          <w:p w14:paraId="2A99CE3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8A36772">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AB6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99CBE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68</w:t>
            </w:r>
          </w:p>
        </w:tc>
        <w:tc>
          <w:tcPr>
            <w:tcW w:w="1673" w:type="dxa"/>
            <w:noWrap w:val="0"/>
            <w:vAlign w:val="center"/>
          </w:tcPr>
          <w:p w14:paraId="1A468A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仪表纸</w:t>
            </w:r>
          </w:p>
        </w:tc>
        <w:tc>
          <w:tcPr>
            <w:tcW w:w="1594" w:type="dxa"/>
            <w:noWrap/>
            <w:vAlign w:val="center"/>
          </w:tcPr>
          <w:p w14:paraId="4EBC4D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天章、大华、方强</w:t>
            </w:r>
          </w:p>
        </w:tc>
        <w:tc>
          <w:tcPr>
            <w:tcW w:w="2150" w:type="dxa"/>
            <w:gridSpan w:val="2"/>
            <w:noWrap w:val="0"/>
            <w:vAlign w:val="center"/>
          </w:tcPr>
          <w:p w14:paraId="2AA1E5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57*60</w:t>
            </w:r>
          </w:p>
        </w:tc>
        <w:tc>
          <w:tcPr>
            <w:tcW w:w="640" w:type="dxa"/>
            <w:noWrap w:val="0"/>
            <w:vAlign w:val="center"/>
          </w:tcPr>
          <w:p w14:paraId="3EB6C8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26A6F8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075" w:type="dxa"/>
            <w:noWrap w:val="0"/>
            <w:vAlign w:val="center"/>
          </w:tcPr>
          <w:p w14:paraId="4DE2CF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58" w:type="dxa"/>
            <w:noWrap w:val="0"/>
            <w:vAlign w:val="center"/>
          </w:tcPr>
          <w:p w14:paraId="09F3655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4AE8107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682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7EF5F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w:t>
            </w:r>
          </w:p>
        </w:tc>
        <w:tc>
          <w:tcPr>
            <w:tcW w:w="1673" w:type="dxa"/>
            <w:noWrap w:val="0"/>
            <w:vAlign w:val="center"/>
          </w:tcPr>
          <w:p w14:paraId="3D1FC7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色带框</w:t>
            </w:r>
          </w:p>
        </w:tc>
        <w:tc>
          <w:tcPr>
            <w:tcW w:w="1594" w:type="dxa"/>
            <w:noWrap/>
            <w:vAlign w:val="center"/>
          </w:tcPr>
          <w:p w14:paraId="732568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爱普生原装</w:t>
            </w:r>
          </w:p>
        </w:tc>
        <w:tc>
          <w:tcPr>
            <w:tcW w:w="2150" w:type="dxa"/>
            <w:gridSpan w:val="2"/>
            <w:noWrap w:val="0"/>
            <w:vAlign w:val="center"/>
          </w:tcPr>
          <w:p w14:paraId="6E3753B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爱普m-160/160k/163/164</w:t>
            </w:r>
          </w:p>
        </w:tc>
        <w:tc>
          <w:tcPr>
            <w:tcW w:w="640" w:type="dxa"/>
            <w:noWrap w:val="0"/>
            <w:vAlign w:val="center"/>
          </w:tcPr>
          <w:p w14:paraId="23EC5F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60A71C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075" w:type="dxa"/>
            <w:noWrap w:val="0"/>
            <w:vAlign w:val="center"/>
          </w:tcPr>
          <w:p w14:paraId="556BA0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058" w:type="dxa"/>
            <w:noWrap w:val="0"/>
            <w:vAlign w:val="center"/>
          </w:tcPr>
          <w:p w14:paraId="735008D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11C0B83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D7E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5839E9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w:t>
            </w:r>
          </w:p>
        </w:tc>
        <w:tc>
          <w:tcPr>
            <w:tcW w:w="1673" w:type="dxa"/>
            <w:noWrap w:val="0"/>
            <w:vAlign w:val="center"/>
          </w:tcPr>
          <w:p w14:paraId="1384FA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固态U盘</w:t>
            </w:r>
          </w:p>
        </w:tc>
        <w:tc>
          <w:tcPr>
            <w:tcW w:w="1594" w:type="dxa"/>
            <w:noWrap/>
            <w:vAlign w:val="center"/>
          </w:tcPr>
          <w:p w14:paraId="63CC8D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闪迪、金士顿、WD</w:t>
            </w:r>
          </w:p>
        </w:tc>
        <w:tc>
          <w:tcPr>
            <w:tcW w:w="2150" w:type="dxa"/>
            <w:gridSpan w:val="2"/>
            <w:noWrap w:val="0"/>
            <w:vAlign w:val="center"/>
          </w:tcPr>
          <w:p w14:paraId="17B738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512G</w:t>
            </w:r>
          </w:p>
        </w:tc>
        <w:tc>
          <w:tcPr>
            <w:tcW w:w="640" w:type="dxa"/>
            <w:noWrap w:val="0"/>
            <w:vAlign w:val="center"/>
          </w:tcPr>
          <w:p w14:paraId="2B8AA8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293626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75" w:type="dxa"/>
            <w:noWrap w:val="0"/>
            <w:vAlign w:val="center"/>
          </w:tcPr>
          <w:p w14:paraId="776DF5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990</w:t>
            </w:r>
          </w:p>
        </w:tc>
        <w:tc>
          <w:tcPr>
            <w:tcW w:w="1058" w:type="dxa"/>
            <w:noWrap w:val="0"/>
            <w:vAlign w:val="center"/>
          </w:tcPr>
          <w:p w14:paraId="0FB7A4A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25D27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04E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2B36FF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71</w:t>
            </w:r>
          </w:p>
        </w:tc>
        <w:tc>
          <w:tcPr>
            <w:tcW w:w="1673" w:type="dxa"/>
            <w:noWrap w:val="0"/>
            <w:vAlign w:val="center"/>
          </w:tcPr>
          <w:p w14:paraId="105FE8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仪表纸</w:t>
            </w:r>
          </w:p>
        </w:tc>
        <w:tc>
          <w:tcPr>
            <w:tcW w:w="1594" w:type="dxa"/>
            <w:noWrap/>
            <w:vAlign w:val="center"/>
          </w:tcPr>
          <w:p w14:paraId="6CB3C8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天章、大华、方强</w:t>
            </w:r>
          </w:p>
        </w:tc>
        <w:tc>
          <w:tcPr>
            <w:tcW w:w="2150" w:type="dxa"/>
            <w:gridSpan w:val="2"/>
            <w:noWrap w:val="0"/>
            <w:vAlign w:val="center"/>
          </w:tcPr>
          <w:p w14:paraId="337337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57*45</w:t>
            </w:r>
          </w:p>
        </w:tc>
        <w:tc>
          <w:tcPr>
            <w:tcW w:w="640" w:type="dxa"/>
            <w:noWrap w:val="0"/>
            <w:vAlign w:val="center"/>
          </w:tcPr>
          <w:p w14:paraId="0DE021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CC02D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075" w:type="dxa"/>
            <w:noWrap w:val="0"/>
            <w:vAlign w:val="center"/>
          </w:tcPr>
          <w:p w14:paraId="4B846B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58" w:type="dxa"/>
            <w:noWrap w:val="0"/>
            <w:vAlign w:val="center"/>
          </w:tcPr>
          <w:p w14:paraId="40267D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78D192E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EE9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3D499A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1673" w:type="dxa"/>
            <w:noWrap w:val="0"/>
            <w:vAlign w:val="center"/>
          </w:tcPr>
          <w:p w14:paraId="0A7053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相片纸</w:t>
            </w:r>
          </w:p>
        </w:tc>
        <w:tc>
          <w:tcPr>
            <w:tcW w:w="1594" w:type="dxa"/>
            <w:noWrap/>
            <w:vAlign w:val="center"/>
          </w:tcPr>
          <w:p w14:paraId="13A4C6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柯达</w:t>
            </w:r>
          </w:p>
        </w:tc>
        <w:tc>
          <w:tcPr>
            <w:tcW w:w="2150" w:type="dxa"/>
            <w:gridSpan w:val="2"/>
            <w:noWrap w:val="0"/>
            <w:vAlign w:val="center"/>
          </w:tcPr>
          <w:p w14:paraId="2DEE5C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6寸</w:t>
            </w:r>
          </w:p>
        </w:tc>
        <w:tc>
          <w:tcPr>
            <w:tcW w:w="640" w:type="dxa"/>
            <w:noWrap w:val="0"/>
            <w:vAlign w:val="center"/>
          </w:tcPr>
          <w:p w14:paraId="100EA0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1129" w:type="dxa"/>
            <w:noWrap w:val="0"/>
            <w:vAlign w:val="center"/>
          </w:tcPr>
          <w:p w14:paraId="2B47D4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575D3F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58" w:type="dxa"/>
            <w:noWrap w:val="0"/>
            <w:vAlign w:val="center"/>
          </w:tcPr>
          <w:p w14:paraId="2675281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3CF3BD7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E40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7BAC4A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w:t>
            </w:r>
          </w:p>
        </w:tc>
        <w:tc>
          <w:tcPr>
            <w:tcW w:w="1673" w:type="dxa"/>
            <w:noWrap w:val="0"/>
            <w:vAlign w:val="center"/>
          </w:tcPr>
          <w:p w14:paraId="44F0CA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热敏打印纸</w:t>
            </w:r>
          </w:p>
        </w:tc>
        <w:tc>
          <w:tcPr>
            <w:tcW w:w="1594" w:type="dxa"/>
            <w:noWrap/>
            <w:vAlign w:val="center"/>
          </w:tcPr>
          <w:p w14:paraId="05A3E0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0"/>
            <w:vAlign w:val="center"/>
          </w:tcPr>
          <w:p w14:paraId="3C2588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50*25*250</w:t>
            </w:r>
          </w:p>
        </w:tc>
        <w:tc>
          <w:tcPr>
            <w:tcW w:w="640" w:type="dxa"/>
            <w:noWrap w:val="0"/>
            <w:vAlign w:val="center"/>
          </w:tcPr>
          <w:p w14:paraId="610D9F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761EE0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075" w:type="dxa"/>
            <w:noWrap w:val="0"/>
            <w:vAlign w:val="center"/>
          </w:tcPr>
          <w:p w14:paraId="0C4E01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058" w:type="dxa"/>
            <w:noWrap w:val="0"/>
            <w:vAlign w:val="center"/>
          </w:tcPr>
          <w:p w14:paraId="639C0D6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262AF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736E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6E7E5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74</w:t>
            </w:r>
          </w:p>
        </w:tc>
        <w:tc>
          <w:tcPr>
            <w:tcW w:w="1673" w:type="dxa"/>
            <w:noWrap w:val="0"/>
            <w:vAlign w:val="center"/>
          </w:tcPr>
          <w:p w14:paraId="496967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可移热敏打印纸</w:t>
            </w:r>
          </w:p>
        </w:tc>
        <w:tc>
          <w:tcPr>
            <w:tcW w:w="1594" w:type="dxa"/>
            <w:noWrap/>
            <w:vAlign w:val="center"/>
          </w:tcPr>
          <w:p w14:paraId="57F03A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立欣、宏光、秋乐</w:t>
            </w:r>
          </w:p>
        </w:tc>
        <w:tc>
          <w:tcPr>
            <w:tcW w:w="2150" w:type="dxa"/>
            <w:gridSpan w:val="2"/>
            <w:noWrap w:val="0"/>
            <w:vAlign w:val="center"/>
          </w:tcPr>
          <w:p w14:paraId="05A7B8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70*80*1500</w:t>
            </w:r>
          </w:p>
        </w:tc>
        <w:tc>
          <w:tcPr>
            <w:tcW w:w="640" w:type="dxa"/>
            <w:noWrap w:val="0"/>
            <w:vAlign w:val="center"/>
          </w:tcPr>
          <w:p w14:paraId="0E5723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1129" w:type="dxa"/>
            <w:noWrap w:val="0"/>
            <w:vAlign w:val="center"/>
          </w:tcPr>
          <w:p w14:paraId="555853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75" w:type="dxa"/>
            <w:noWrap w:val="0"/>
            <w:vAlign w:val="center"/>
          </w:tcPr>
          <w:p w14:paraId="7E3B02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1058" w:type="dxa"/>
            <w:noWrap w:val="0"/>
            <w:vAlign w:val="center"/>
          </w:tcPr>
          <w:p w14:paraId="79F5935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45B25FB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17B6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0BD497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w:t>
            </w:r>
          </w:p>
        </w:tc>
        <w:tc>
          <w:tcPr>
            <w:tcW w:w="1673" w:type="dxa"/>
            <w:noWrap w:val="0"/>
            <w:vAlign w:val="center"/>
          </w:tcPr>
          <w:p w14:paraId="4E52F4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18C2EB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gridSpan w:val="2"/>
            <w:noWrap w:val="0"/>
            <w:vAlign w:val="center"/>
          </w:tcPr>
          <w:p w14:paraId="685D1A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无线键鼠</w:t>
            </w:r>
          </w:p>
        </w:tc>
        <w:tc>
          <w:tcPr>
            <w:tcW w:w="640" w:type="dxa"/>
            <w:noWrap w:val="0"/>
            <w:vAlign w:val="center"/>
          </w:tcPr>
          <w:p w14:paraId="2918C7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noWrap w:val="0"/>
            <w:vAlign w:val="center"/>
          </w:tcPr>
          <w:p w14:paraId="4D08CF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217180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1058" w:type="dxa"/>
            <w:noWrap w:val="0"/>
            <w:vAlign w:val="center"/>
          </w:tcPr>
          <w:p w14:paraId="1A2E0AE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3645031F">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C7F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9AA3B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76</w:t>
            </w:r>
          </w:p>
        </w:tc>
        <w:tc>
          <w:tcPr>
            <w:tcW w:w="1673" w:type="dxa"/>
            <w:noWrap w:val="0"/>
            <w:vAlign w:val="center"/>
          </w:tcPr>
          <w:p w14:paraId="6D55D0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鼠标键盘</w:t>
            </w:r>
          </w:p>
        </w:tc>
        <w:tc>
          <w:tcPr>
            <w:tcW w:w="1594" w:type="dxa"/>
            <w:noWrap/>
            <w:vAlign w:val="center"/>
          </w:tcPr>
          <w:p w14:paraId="54A1F3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罗技、联想、戴尔</w:t>
            </w:r>
          </w:p>
        </w:tc>
        <w:tc>
          <w:tcPr>
            <w:tcW w:w="2150" w:type="dxa"/>
            <w:gridSpan w:val="2"/>
            <w:noWrap w:val="0"/>
            <w:vAlign w:val="center"/>
          </w:tcPr>
          <w:p w14:paraId="3C54B0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无线鼠标</w:t>
            </w:r>
          </w:p>
        </w:tc>
        <w:tc>
          <w:tcPr>
            <w:tcW w:w="640" w:type="dxa"/>
            <w:noWrap w:val="0"/>
            <w:vAlign w:val="center"/>
          </w:tcPr>
          <w:p w14:paraId="05602C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0966CB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75" w:type="dxa"/>
            <w:noWrap w:val="0"/>
            <w:vAlign w:val="center"/>
          </w:tcPr>
          <w:p w14:paraId="0A05F1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1058" w:type="dxa"/>
            <w:noWrap w:val="0"/>
            <w:vAlign w:val="center"/>
          </w:tcPr>
          <w:p w14:paraId="1E9F50E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6EF501A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559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67" w:type="dxa"/>
            <w:noWrap/>
            <w:vAlign w:val="center"/>
          </w:tcPr>
          <w:p w14:paraId="682796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77</w:t>
            </w:r>
          </w:p>
        </w:tc>
        <w:tc>
          <w:tcPr>
            <w:tcW w:w="1673" w:type="dxa"/>
            <w:noWrap w:val="0"/>
            <w:vAlign w:val="center"/>
          </w:tcPr>
          <w:p w14:paraId="1CDCD1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U盘</w:t>
            </w:r>
          </w:p>
        </w:tc>
        <w:tc>
          <w:tcPr>
            <w:tcW w:w="1594" w:type="dxa"/>
            <w:noWrap/>
            <w:vAlign w:val="center"/>
          </w:tcPr>
          <w:p w14:paraId="763519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闪迪、金士顿、联想</w:t>
            </w:r>
          </w:p>
        </w:tc>
        <w:tc>
          <w:tcPr>
            <w:tcW w:w="2150" w:type="dxa"/>
            <w:gridSpan w:val="2"/>
            <w:noWrap w:val="0"/>
            <w:vAlign w:val="center"/>
          </w:tcPr>
          <w:p w14:paraId="6F84DB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3.0/128G</w:t>
            </w:r>
          </w:p>
        </w:tc>
        <w:tc>
          <w:tcPr>
            <w:tcW w:w="640" w:type="dxa"/>
            <w:noWrap w:val="0"/>
            <w:vAlign w:val="center"/>
          </w:tcPr>
          <w:p w14:paraId="585466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w:t>
            </w:r>
          </w:p>
        </w:tc>
        <w:tc>
          <w:tcPr>
            <w:tcW w:w="1129" w:type="dxa"/>
            <w:noWrap w:val="0"/>
            <w:vAlign w:val="center"/>
          </w:tcPr>
          <w:p w14:paraId="1F2998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75" w:type="dxa"/>
            <w:noWrap w:val="0"/>
            <w:vAlign w:val="center"/>
          </w:tcPr>
          <w:p w14:paraId="68FFEE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w:t>
            </w:r>
          </w:p>
        </w:tc>
        <w:tc>
          <w:tcPr>
            <w:tcW w:w="1058" w:type="dxa"/>
            <w:noWrap w:val="0"/>
            <w:vAlign w:val="center"/>
          </w:tcPr>
          <w:p w14:paraId="1339F19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0"/>
            <w:vAlign w:val="center"/>
          </w:tcPr>
          <w:p w14:paraId="56A05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20AA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7" w:type="dxa"/>
            <w:noWrap/>
            <w:vAlign w:val="center"/>
          </w:tcPr>
          <w:p w14:paraId="64C4A1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1673" w:type="dxa"/>
            <w:noWrap/>
            <w:vAlign w:val="center"/>
          </w:tcPr>
          <w:p w14:paraId="022A7E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采集卡</w:t>
            </w:r>
          </w:p>
        </w:tc>
        <w:tc>
          <w:tcPr>
            <w:tcW w:w="1594" w:type="dxa"/>
            <w:noWrap/>
            <w:vAlign w:val="center"/>
          </w:tcPr>
          <w:p w14:paraId="5E28B2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微图视觉</w:t>
            </w:r>
          </w:p>
        </w:tc>
        <w:tc>
          <w:tcPr>
            <w:tcW w:w="2150" w:type="dxa"/>
            <w:gridSpan w:val="2"/>
            <w:noWrap w:val="0"/>
            <w:vAlign w:val="center"/>
          </w:tcPr>
          <w:p w14:paraId="169811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VT-FE600MD 图像采集卡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得力 MP511录音笔</w:t>
            </w:r>
          </w:p>
        </w:tc>
        <w:tc>
          <w:tcPr>
            <w:tcW w:w="640" w:type="dxa"/>
            <w:noWrap/>
            <w:vAlign w:val="center"/>
          </w:tcPr>
          <w:p w14:paraId="7A29F4B2">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129" w:type="dxa"/>
            <w:noWrap/>
            <w:vAlign w:val="center"/>
          </w:tcPr>
          <w:p w14:paraId="3B04DA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6D9D1F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2350</w:t>
            </w:r>
          </w:p>
        </w:tc>
        <w:tc>
          <w:tcPr>
            <w:tcW w:w="1058" w:type="dxa"/>
            <w:noWrap/>
            <w:vAlign w:val="center"/>
          </w:tcPr>
          <w:p w14:paraId="4BC813A3">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6ACBC82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5A34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67" w:type="dxa"/>
            <w:noWrap/>
            <w:vAlign w:val="center"/>
          </w:tcPr>
          <w:p w14:paraId="665374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w:t>
            </w:r>
          </w:p>
        </w:tc>
        <w:tc>
          <w:tcPr>
            <w:tcW w:w="1673" w:type="dxa"/>
            <w:noWrap/>
            <w:vAlign w:val="center"/>
          </w:tcPr>
          <w:p w14:paraId="2A772E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录音笔</w:t>
            </w:r>
          </w:p>
        </w:tc>
        <w:tc>
          <w:tcPr>
            <w:tcW w:w="1594" w:type="dxa"/>
            <w:noWrap/>
            <w:vAlign w:val="center"/>
          </w:tcPr>
          <w:p w14:paraId="1E670E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得力</w:t>
            </w:r>
          </w:p>
        </w:tc>
        <w:tc>
          <w:tcPr>
            <w:tcW w:w="2150" w:type="dxa"/>
            <w:gridSpan w:val="2"/>
            <w:noWrap/>
            <w:vAlign w:val="center"/>
          </w:tcPr>
          <w:p w14:paraId="15D5B2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MP511</w:t>
            </w:r>
          </w:p>
        </w:tc>
        <w:tc>
          <w:tcPr>
            <w:tcW w:w="640" w:type="dxa"/>
            <w:noWrap/>
            <w:vAlign w:val="center"/>
          </w:tcPr>
          <w:p w14:paraId="11A3C4E6">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支</w:t>
            </w:r>
          </w:p>
        </w:tc>
        <w:tc>
          <w:tcPr>
            <w:tcW w:w="1129" w:type="dxa"/>
            <w:noWrap/>
            <w:vAlign w:val="center"/>
          </w:tcPr>
          <w:p w14:paraId="0027A1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549DE8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225</w:t>
            </w:r>
          </w:p>
        </w:tc>
        <w:tc>
          <w:tcPr>
            <w:tcW w:w="1058" w:type="dxa"/>
            <w:noWrap/>
            <w:vAlign w:val="center"/>
          </w:tcPr>
          <w:p w14:paraId="2F99B0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43AF7CF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0CFD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7" w:type="dxa"/>
            <w:noWrap/>
            <w:vAlign w:val="center"/>
          </w:tcPr>
          <w:p w14:paraId="79D24E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w:t>
            </w:r>
          </w:p>
        </w:tc>
        <w:tc>
          <w:tcPr>
            <w:tcW w:w="1673" w:type="dxa"/>
            <w:noWrap/>
            <w:vAlign w:val="center"/>
          </w:tcPr>
          <w:p w14:paraId="117391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2BACED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gridSpan w:val="2"/>
            <w:noWrap/>
            <w:vAlign w:val="center"/>
          </w:tcPr>
          <w:p w14:paraId="561683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M751硒鼓（黑色）</w:t>
            </w:r>
          </w:p>
        </w:tc>
        <w:tc>
          <w:tcPr>
            <w:tcW w:w="640" w:type="dxa"/>
            <w:noWrap/>
            <w:vAlign w:val="center"/>
          </w:tcPr>
          <w:p w14:paraId="6CC69813">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129" w:type="dxa"/>
            <w:noWrap/>
            <w:vAlign w:val="center"/>
          </w:tcPr>
          <w:p w14:paraId="3D48B2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4E87BB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2350</w:t>
            </w:r>
          </w:p>
        </w:tc>
        <w:tc>
          <w:tcPr>
            <w:tcW w:w="1058" w:type="dxa"/>
            <w:noWrap/>
            <w:vAlign w:val="center"/>
          </w:tcPr>
          <w:p w14:paraId="7536E21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3DA9153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9E2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7" w:type="dxa"/>
            <w:noWrap/>
            <w:vAlign w:val="center"/>
          </w:tcPr>
          <w:p w14:paraId="1F3C49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81</w:t>
            </w:r>
          </w:p>
        </w:tc>
        <w:tc>
          <w:tcPr>
            <w:tcW w:w="1673" w:type="dxa"/>
            <w:noWrap/>
            <w:vAlign w:val="center"/>
          </w:tcPr>
          <w:p w14:paraId="726304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774D09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gridSpan w:val="2"/>
            <w:noWrap/>
            <w:vAlign w:val="center"/>
          </w:tcPr>
          <w:p w14:paraId="6F5E1D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M751硒鼓（红色）</w:t>
            </w:r>
          </w:p>
        </w:tc>
        <w:tc>
          <w:tcPr>
            <w:tcW w:w="640" w:type="dxa"/>
            <w:noWrap/>
            <w:vAlign w:val="center"/>
          </w:tcPr>
          <w:p w14:paraId="3B0AC2DC">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129" w:type="dxa"/>
            <w:noWrap/>
            <w:vAlign w:val="center"/>
          </w:tcPr>
          <w:p w14:paraId="4E5001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0A507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w:t>
            </w:r>
          </w:p>
        </w:tc>
        <w:tc>
          <w:tcPr>
            <w:tcW w:w="1058" w:type="dxa"/>
            <w:noWrap/>
            <w:vAlign w:val="center"/>
          </w:tcPr>
          <w:p w14:paraId="3A926A7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1852B4F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68E8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67" w:type="dxa"/>
            <w:noWrap/>
            <w:vAlign w:val="center"/>
          </w:tcPr>
          <w:p w14:paraId="177E15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82</w:t>
            </w:r>
          </w:p>
        </w:tc>
        <w:tc>
          <w:tcPr>
            <w:tcW w:w="1673" w:type="dxa"/>
            <w:noWrap/>
            <w:vAlign w:val="center"/>
          </w:tcPr>
          <w:p w14:paraId="3A052E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3B6EB1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gridSpan w:val="2"/>
            <w:noWrap/>
            <w:vAlign w:val="center"/>
          </w:tcPr>
          <w:p w14:paraId="3760D0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M751硒鼓（黄色）</w:t>
            </w:r>
          </w:p>
        </w:tc>
        <w:tc>
          <w:tcPr>
            <w:tcW w:w="640" w:type="dxa"/>
            <w:noWrap/>
            <w:vAlign w:val="center"/>
          </w:tcPr>
          <w:p w14:paraId="7D37C57E">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129" w:type="dxa"/>
            <w:noWrap/>
            <w:vAlign w:val="center"/>
          </w:tcPr>
          <w:p w14:paraId="628885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17CA90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w:t>
            </w:r>
          </w:p>
        </w:tc>
        <w:tc>
          <w:tcPr>
            <w:tcW w:w="1058" w:type="dxa"/>
            <w:noWrap/>
            <w:vAlign w:val="center"/>
          </w:tcPr>
          <w:p w14:paraId="57CC548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7054A2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497E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67" w:type="dxa"/>
            <w:noWrap/>
            <w:vAlign w:val="center"/>
          </w:tcPr>
          <w:p w14:paraId="4A41D3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83</w:t>
            </w:r>
          </w:p>
        </w:tc>
        <w:tc>
          <w:tcPr>
            <w:tcW w:w="1673" w:type="dxa"/>
            <w:noWrap/>
            <w:vAlign w:val="center"/>
          </w:tcPr>
          <w:p w14:paraId="1C9645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硒鼓</w:t>
            </w:r>
          </w:p>
        </w:tc>
        <w:tc>
          <w:tcPr>
            <w:tcW w:w="1594" w:type="dxa"/>
            <w:noWrap/>
            <w:vAlign w:val="center"/>
          </w:tcPr>
          <w:p w14:paraId="3CFACE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惠普原装</w:t>
            </w:r>
          </w:p>
        </w:tc>
        <w:tc>
          <w:tcPr>
            <w:tcW w:w="2150" w:type="dxa"/>
            <w:gridSpan w:val="2"/>
            <w:noWrap/>
            <w:vAlign w:val="center"/>
          </w:tcPr>
          <w:p w14:paraId="5724F5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M751硒鼓（青色）</w:t>
            </w:r>
          </w:p>
        </w:tc>
        <w:tc>
          <w:tcPr>
            <w:tcW w:w="640" w:type="dxa"/>
            <w:noWrap/>
            <w:vAlign w:val="center"/>
          </w:tcPr>
          <w:p w14:paraId="6F9DDE0D">
            <w:pPr>
              <w:jc w:val="center"/>
              <w:rPr>
                <w:rFonts w:hint="eastAsia" w:ascii="仿宋" w:hAnsi="仿宋" w:eastAsia="仿宋" w:cs="仿宋"/>
                <w:i w:val="0"/>
                <w:iCs w:val="0"/>
                <w:color w:val="000000"/>
                <w:sz w:val="21"/>
                <w:szCs w:val="21"/>
                <w:u w:val="none"/>
                <w:lang w:eastAsia="zh-CN"/>
              </w:rPr>
            </w:pPr>
            <w:r>
              <w:rPr>
                <w:rFonts w:hint="eastAsia" w:ascii="仿宋" w:hAnsi="仿宋" w:eastAsia="仿宋" w:cs="仿宋"/>
                <w:i w:val="0"/>
                <w:iCs w:val="0"/>
                <w:color w:val="000000"/>
                <w:sz w:val="21"/>
                <w:szCs w:val="21"/>
                <w:u w:val="none"/>
                <w:lang w:eastAsia="zh-CN"/>
              </w:rPr>
              <w:t>个</w:t>
            </w:r>
          </w:p>
        </w:tc>
        <w:tc>
          <w:tcPr>
            <w:tcW w:w="1129" w:type="dxa"/>
            <w:noWrap/>
            <w:vAlign w:val="center"/>
          </w:tcPr>
          <w:p w14:paraId="3278A3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75" w:type="dxa"/>
            <w:noWrap/>
            <w:vAlign w:val="center"/>
          </w:tcPr>
          <w:p w14:paraId="4B7A9F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w:t>
            </w:r>
          </w:p>
        </w:tc>
        <w:tc>
          <w:tcPr>
            <w:tcW w:w="1058" w:type="dxa"/>
            <w:noWrap/>
            <w:vAlign w:val="center"/>
          </w:tcPr>
          <w:p w14:paraId="440FFD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42" w:type="dxa"/>
            <w:noWrap/>
            <w:vAlign w:val="center"/>
          </w:tcPr>
          <w:p w14:paraId="6322DA6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r>
      <w:tr w14:paraId="382B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934" w:type="dxa"/>
            <w:gridSpan w:val="3"/>
            <w:vMerge w:val="restart"/>
            <w:noWrap/>
            <w:vAlign w:val="center"/>
          </w:tcPr>
          <w:p w14:paraId="70B2B804">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合计：投标报价（元）</w:t>
            </w:r>
          </w:p>
        </w:tc>
        <w:tc>
          <w:tcPr>
            <w:tcW w:w="1242" w:type="dxa"/>
            <w:noWrap/>
            <w:vAlign w:val="center"/>
          </w:tcPr>
          <w:p w14:paraId="5E7E01CC">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6152" w:type="dxa"/>
            <w:gridSpan w:val="6"/>
            <w:noWrap/>
            <w:vAlign w:val="center"/>
          </w:tcPr>
          <w:p w14:paraId="3942ADC7">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小写：</w:t>
            </w:r>
          </w:p>
        </w:tc>
      </w:tr>
      <w:tr w14:paraId="4CBE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934" w:type="dxa"/>
            <w:gridSpan w:val="3"/>
            <w:vMerge w:val="continue"/>
            <w:noWrap/>
            <w:vAlign w:val="center"/>
          </w:tcPr>
          <w:p w14:paraId="4274CA7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242" w:type="dxa"/>
            <w:noWrap/>
            <w:vAlign w:val="center"/>
          </w:tcPr>
          <w:p w14:paraId="6D753C26">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6152" w:type="dxa"/>
            <w:gridSpan w:val="6"/>
            <w:noWrap/>
            <w:vAlign w:val="center"/>
          </w:tcPr>
          <w:p w14:paraId="0E3D441E">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大写：</w:t>
            </w: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电脑耗材及热敏、针式打印机耗材等“网上超市” 定点供货单位</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电脑耗材及热敏、针式打印机耗材等“网上超市” 定点供货单位</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绍兴市中医院电脑耗材及热敏、针式打印机耗材等“网上超市” 定点供货单位</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TYJZ2026</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5"/>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160C6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38AD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6AF03B0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3CE2C6F4">
      <w:pPr>
        <w:pStyle w:val="2"/>
        <w:rPr>
          <w:rFonts w:hint="eastAsia" w:ascii="仿宋" w:hAnsi="仿宋" w:eastAsia="仿宋" w:cs="仿宋"/>
          <w:b/>
          <w:color w:val="auto"/>
          <w:kern w:val="0"/>
          <w:sz w:val="32"/>
          <w:szCs w:val="32"/>
          <w:highlight w:val="none"/>
          <w:lang w:val="zh-CN"/>
        </w:rPr>
      </w:pPr>
    </w:p>
    <w:p w14:paraId="74C6511E">
      <w:pPr>
        <w:pStyle w:val="3"/>
        <w:rPr>
          <w:rFonts w:hint="eastAsia"/>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五</w:t>
      </w:r>
      <w:r>
        <w:rPr>
          <w:rFonts w:hint="eastAsia" w:ascii="仿宋" w:hAnsi="仿宋" w:eastAsia="仿宋" w:cs="仿宋"/>
          <w:color w:val="auto"/>
          <w:kern w:val="0"/>
          <w:sz w:val="24"/>
          <w:highlight w:val="none"/>
          <w:lang w:val="zh-CN"/>
        </w:rPr>
        <w:t>、有关本次联合投标的其他事宜：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3510916D">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A7FAC">
    <w:pPr>
      <w:pStyle w:val="29"/>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EC0EF43">
                <w:pPr>
                  <w:pStyle w:val="2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9"/>
      <w:jc w:val="center"/>
      <w:rPr>
        <w:rFonts w:ascii="仿宋_GB2312" w:eastAsia="仿宋_GB2312"/>
      </w:rPr>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8E0C430">
                <w:pPr>
                  <w:pStyle w:val="2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1EA7C62A">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9"/>
      <w:jc w:val="center"/>
      <w:rPr>
        <w:rFonts w:ascii="仿宋_GB2312" w:eastAsia="仿宋_GB2312"/>
      </w:rPr>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4F864546">
                <w:pPr>
                  <w:pStyle w:val="2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6683662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9"/>
      <w:jc w:val="center"/>
      <w:rPr>
        <w:rFonts w:ascii="仿宋_GB2312" w:eastAsia="仿宋_GB2312"/>
      </w:rPr>
    </w:pPr>
    <w:r>
      <w:rPr>
        <w:sz w:val="18"/>
      </w:rP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7CB6E63">
                <w:pPr>
                  <w:pStyle w:val="2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0441AD56">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5C7E5E3B">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6F5F62"/>
    <w:rsid w:val="03FC0AFB"/>
    <w:rsid w:val="0446241E"/>
    <w:rsid w:val="05043575"/>
    <w:rsid w:val="05543443"/>
    <w:rsid w:val="06AB31FB"/>
    <w:rsid w:val="073B3829"/>
    <w:rsid w:val="07661F9E"/>
    <w:rsid w:val="08A8158B"/>
    <w:rsid w:val="0B485C00"/>
    <w:rsid w:val="0B4D1F94"/>
    <w:rsid w:val="0C5609D3"/>
    <w:rsid w:val="0DC862C0"/>
    <w:rsid w:val="0F72294E"/>
    <w:rsid w:val="0FE33993"/>
    <w:rsid w:val="10B828F8"/>
    <w:rsid w:val="11504E7B"/>
    <w:rsid w:val="1176424C"/>
    <w:rsid w:val="11804AA7"/>
    <w:rsid w:val="11BC65F9"/>
    <w:rsid w:val="137A20FF"/>
    <w:rsid w:val="142305FE"/>
    <w:rsid w:val="1618304E"/>
    <w:rsid w:val="16467176"/>
    <w:rsid w:val="16DE690A"/>
    <w:rsid w:val="17E87EB1"/>
    <w:rsid w:val="1A57033A"/>
    <w:rsid w:val="20FF1092"/>
    <w:rsid w:val="214E1D04"/>
    <w:rsid w:val="22D50A60"/>
    <w:rsid w:val="23DE0758"/>
    <w:rsid w:val="252B7970"/>
    <w:rsid w:val="253445BA"/>
    <w:rsid w:val="26125BA4"/>
    <w:rsid w:val="281A2C55"/>
    <w:rsid w:val="28A569C3"/>
    <w:rsid w:val="2A57031E"/>
    <w:rsid w:val="2B0A0BD5"/>
    <w:rsid w:val="2B1B5AC0"/>
    <w:rsid w:val="2B431456"/>
    <w:rsid w:val="308F514A"/>
    <w:rsid w:val="32297A9B"/>
    <w:rsid w:val="373F7F37"/>
    <w:rsid w:val="382168F2"/>
    <w:rsid w:val="397E34B4"/>
    <w:rsid w:val="39EE2D34"/>
    <w:rsid w:val="3C854832"/>
    <w:rsid w:val="3D4A320A"/>
    <w:rsid w:val="3E6F2C13"/>
    <w:rsid w:val="3E7C55D4"/>
    <w:rsid w:val="3E9F6417"/>
    <w:rsid w:val="3F8973DC"/>
    <w:rsid w:val="3FDC222E"/>
    <w:rsid w:val="410179A7"/>
    <w:rsid w:val="45CC7564"/>
    <w:rsid w:val="465F749A"/>
    <w:rsid w:val="46B04891"/>
    <w:rsid w:val="49463453"/>
    <w:rsid w:val="49C8030C"/>
    <w:rsid w:val="49D2118A"/>
    <w:rsid w:val="4A963F66"/>
    <w:rsid w:val="4B3979DB"/>
    <w:rsid w:val="4BDC6D24"/>
    <w:rsid w:val="4BFA5BC7"/>
    <w:rsid w:val="50045634"/>
    <w:rsid w:val="516854A4"/>
    <w:rsid w:val="52681FFE"/>
    <w:rsid w:val="53596425"/>
    <w:rsid w:val="53710099"/>
    <w:rsid w:val="53830D36"/>
    <w:rsid w:val="53FA1DF9"/>
    <w:rsid w:val="553A48A9"/>
    <w:rsid w:val="558E2409"/>
    <w:rsid w:val="565B10BC"/>
    <w:rsid w:val="57A71560"/>
    <w:rsid w:val="580179B6"/>
    <w:rsid w:val="58477EF5"/>
    <w:rsid w:val="58B17641"/>
    <w:rsid w:val="59D00B42"/>
    <w:rsid w:val="5A29434B"/>
    <w:rsid w:val="5ACD4AC6"/>
    <w:rsid w:val="5DD047C5"/>
    <w:rsid w:val="5F9C4824"/>
    <w:rsid w:val="600A6C32"/>
    <w:rsid w:val="60936B26"/>
    <w:rsid w:val="68A909AF"/>
    <w:rsid w:val="694B0523"/>
    <w:rsid w:val="6E611302"/>
    <w:rsid w:val="72BA78EE"/>
    <w:rsid w:val="72E87C49"/>
    <w:rsid w:val="74253AE1"/>
    <w:rsid w:val="74B752B6"/>
    <w:rsid w:val="75673B65"/>
    <w:rsid w:val="75DF67C1"/>
    <w:rsid w:val="76FE49DA"/>
    <w:rsid w:val="7772526A"/>
    <w:rsid w:val="78B30A71"/>
    <w:rsid w:val="7954218E"/>
    <w:rsid w:val="79C2056A"/>
    <w:rsid w:val="79D25219"/>
    <w:rsid w:val="7AF96FCA"/>
    <w:rsid w:val="7B19184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9"/>
    <w:link w:val="61"/>
    <w:autoRedefine/>
    <w:qFormat/>
    <w:uiPriority w:val="0"/>
    <w:pPr>
      <w:keepNext/>
      <w:widowControl/>
      <w:numPr>
        <w:ilvl w:val="0"/>
        <w:numId w:val="4"/>
      </w:numPr>
      <w:jc w:val="left"/>
      <w:outlineLvl w:val="4"/>
    </w:pPr>
    <w:rPr>
      <w:kern w:val="0"/>
      <w:sz w:val="24"/>
      <w:szCs w:val="20"/>
    </w:rPr>
  </w:style>
  <w:style w:type="paragraph" w:styleId="10">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autoRedefine/>
    <w:qFormat/>
    <w:uiPriority w:val="0"/>
    <w:pPr>
      <w:adjustRightInd w:val="0"/>
      <w:spacing w:line="360" w:lineRule="auto"/>
      <w:ind w:firstLine="480" w:firstLineChars="200"/>
    </w:pPr>
    <w:rPr>
      <w:sz w:val="24"/>
      <w:szCs w:val="20"/>
      <w:lang w:val="zh-CN"/>
    </w:rPr>
  </w:style>
  <w:style w:type="paragraph" w:styleId="3">
    <w:name w:val="Body Text"/>
    <w:basedOn w:val="1"/>
    <w:link w:val="87"/>
    <w:autoRedefine/>
    <w:qFormat/>
    <w:uiPriority w:val="0"/>
    <w:pPr>
      <w:spacing w:line="360" w:lineRule="auto"/>
    </w:pPr>
    <w:rPr>
      <w:rFonts w:eastAsia="仿宋_GB2312"/>
      <w:sz w:val="28"/>
    </w:rPr>
  </w:style>
  <w:style w:type="paragraph" w:styleId="9">
    <w:name w:val="Normal Indent"/>
    <w:basedOn w:val="1"/>
    <w:link w:val="56"/>
    <w:autoRedefine/>
    <w:qFormat/>
    <w:uiPriority w:val="0"/>
    <w:pPr>
      <w:ind w:firstLine="420" w:firstLineChars="200"/>
    </w:pPr>
  </w:style>
  <w:style w:type="paragraph" w:styleId="14">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2"/>
    <w:autoRedefine/>
    <w:qFormat/>
    <w:uiPriority w:val="0"/>
    <w:pPr>
      <w:spacing w:line="360" w:lineRule="auto"/>
      <w:jc w:val="center"/>
    </w:pPr>
    <w:rPr>
      <w:rFonts w:ascii="Calibri" w:hAnsi="Calibri"/>
      <w:sz w:val="20"/>
      <w:szCs w:val="20"/>
    </w:rPr>
  </w:style>
  <w:style w:type="paragraph" w:styleId="17">
    <w:name w:val="Document Map"/>
    <w:basedOn w:val="1"/>
    <w:link w:val="121"/>
    <w:autoRedefine/>
    <w:semiHidden/>
    <w:qFormat/>
    <w:uiPriority w:val="0"/>
    <w:pPr>
      <w:shd w:val="clear" w:color="auto" w:fill="000080"/>
    </w:pPr>
  </w:style>
  <w:style w:type="paragraph" w:styleId="18">
    <w:name w:val="annotation text"/>
    <w:basedOn w:val="1"/>
    <w:link w:val="74"/>
    <w:autoRedefine/>
    <w:qFormat/>
    <w:uiPriority w:val="0"/>
    <w:pPr>
      <w:jc w:val="left"/>
    </w:pPr>
  </w:style>
  <w:style w:type="paragraph" w:styleId="19">
    <w:name w:val="Body Text Indent"/>
    <w:basedOn w:val="1"/>
    <w:next w:val="20"/>
    <w:link w:val="68"/>
    <w:autoRedefine/>
    <w:qFormat/>
    <w:uiPriority w:val="0"/>
    <w:pPr>
      <w:spacing w:after="120"/>
      <w:ind w:left="420" w:leftChars="200"/>
    </w:pPr>
  </w:style>
  <w:style w:type="paragraph" w:styleId="20">
    <w:name w:val="annotation subject"/>
    <w:basedOn w:val="18"/>
    <w:next w:val="1"/>
    <w:link w:val="203"/>
    <w:autoRedefine/>
    <w:qFormat/>
    <w:uiPriority w:val="0"/>
    <w:pPr>
      <w:widowControl/>
      <w:spacing w:afterLines="50"/>
    </w:pPr>
    <w:rPr>
      <w:b/>
      <w:bCs/>
      <w:kern w:val="0"/>
      <w:sz w:val="24"/>
      <w:szCs w:val="20"/>
    </w:rPr>
  </w:style>
  <w:style w:type="paragraph" w:styleId="21">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2">
    <w:name w:val="Block Text"/>
    <w:basedOn w:val="1"/>
    <w:autoRedefine/>
    <w:qFormat/>
    <w:uiPriority w:val="0"/>
    <w:pPr>
      <w:spacing w:before="120" w:line="360" w:lineRule="auto"/>
      <w:ind w:left="824" w:right="202"/>
    </w:pPr>
    <w:rPr>
      <w:rFonts w:ascii="宋体" w:hAnsi="宋体"/>
      <w:sz w:val="24"/>
      <w:szCs w:val="21"/>
    </w:rPr>
  </w:style>
  <w:style w:type="paragraph" w:styleId="23">
    <w:name w:val="index 4"/>
    <w:basedOn w:val="1"/>
    <w:next w:val="1"/>
    <w:autoRedefine/>
    <w:unhideWhenUsed/>
    <w:qFormat/>
    <w:uiPriority w:val="99"/>
    <w:pPr>
      <w:ind w:left="600" w:leftChars="600"/>
    </w:pPr>
    <w:rPr>
      <w:szCs w:val="22"/>
    </w:rPr>
  </w:style>
  <w:style w:type="paragraph" w:styleId="24">
    <w:name w:val="toc 3"/>
    <w:basedOn w:val="1"/>
    <w:next w:val="1"/>
    <w:autoRedefine/>
    <w:unhideWhenUsed/>
    <w:qFormat/>
    <w:uiPriority w:val="0"/>
    <w:pPr>
      <w:ind w:left="840" w:leftChars="400"/>
    </w:pPr>
    <w:rPr>
      <w:rFonts w:ascii="Calibri" w:hAnsi="Calibri"/>
      <w:szCs w:val="22"/>
    </w:rPr>
  </w:style>
  <w:style w:type="paragraph" w:styleId="25">
    <w:name w:val="Plain Text"/>
    <w:basedOn w:val="1"/>
    <w:link w:val="66"/>
    <w:autoRedefine/>
    <w:qFormat/>
    <w:uiPriority w:val="0"/>
    <w:rPr>
      <w:rFonts w:ascii="宋体" w:hAnsi="Courier New"/>
      <w:szCs w:val="20"/>
    </w:rPr>
  </w:style>
  <w:style w:type="paragraph" w:styleId="26">
    <w:name w:val="Date"/>
    <w:basedOn w:val="1"/>
    <w:next w:val="1"/>
    <w:link w:val="69"/>
    <w:autoRedefine/>
    <w:qFormat/>
    <w:uiPriority w:val="0"/>
    <w:rPr>
      <w:rFonts w:ascii="楷体_GB2312" w:eastAsia="楷体_GB2312"/>
      <w:b/>
      <w:sz w:val="28"/>
      <w:szCs w:val="20"/>
    </w:rPr>
  </w:style>
  <w:style w:type="paragraph" w:styleId="27">
    <w:name w:val="Body Text Indent 2"/>
    <w:basedOn w:val="1"/>
    <w:link w:val="83"/>
    <w:autoRedefine/>
    <w:qFormat/>
    <w:uiPriority w:val="0"/>
    <w:pPr>
      <w:spacing w:after="120" w:line="480" w:lineRule="auto"/>
      <w:ind w:left="420" w:leftChars="200"/>
    </w:pPr>
  </w:style>
  <w:style w:type="paragraph" w:styleId="28">
    <w:name w:val="Balloon Text"/>
    <w:basedOn w:val="1"/>
    <w:link w:val="200"/>
    <w:autoRedefine/>
    <w:qFormat/>
    <w:uiPriority w:val="0"/>
    <w:rPr>
      <w:sz w:val="18"/>
      <w:szCs w:val="18"/>
    </w:rPr>
  </w:style>
  <w:style w:type="paragraph" w:styleId="29">
    <w:name w:val="footer"/>
    <w:basedOn w:val="1"/>
    <w:link w:val="71"/>
    <w:autoRedefine/>
    <w:qFormat/>
    <w:uiPriority w:val="0"/>
    <w:pPr>
      <w:tabs>
        <w:tab w:val="center" w:pos="4153"/>
        <w:tab w:val="right" w:pos="8306"/>
      </w:tabs>
      <w:snapToGrid w:val="0"/>
      <w:jc w:val="left"/>
    </w:pPr>
    <w:rPr>
      <w:sz w:val="18"/>
      <w:szCs w:val="18"/>
    </w:rPr>
  </w:style>
  <w:style w:type="paragraph" w:styleId="30">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semiHidden/>
    <w:qFormat/>
    <w:uiPriority w:val="0"/>
  </w:style>
  <w:style w:type="paragraph" w:styleId="32">
    <w:name w:val="toc 4"/>
    <w:basedOn w:val="1"/>
    <w:next w:val="1"/>
    <w:autoRedefine/>
    <w:semiHidden/>
    <w:qFormat/>
    <w:uiPriority w:val="0"/>
    <w:pPr>
      <w:tabs>
        <w:tab w:val="right" w:leader="dot" w:pos="8314"/>
      </w:tabs>
      <w:ind w:firstLine="588" w:firstLineChars="245"/>
    </w:pPr>
  </w:style>
  <w:style w:type="paragraph" w:styleId="33">
    <w:name w:val="toc 6"/>
    <w:basedOn w:val="1"/>
    <w:next w:val="1"/>
    <w:autoRedefine/>
    <w:qFormat/>
    <w:uiPriority w:val="0"/>
    <w:pPr>
      <w:ind w:left="2100" w:leftChars="1000"/>
    </w:pPr>
  </w:style>
  <w:style w:type="paragraph" w:styleId="34">
    <w:name w:val="Body Text Indent 3"/>
    <w:basedOn w:val="1"/>
    <w:link w:val="201"/>
    <w:autoRedefine/>
    <w:qFormat/>
    <w:uiPriority w:val="0"/>
    <w:pPr>
      <w:spacing w:after="120"/>
      <w:ind w:left="420" w:leftChars="200"/>
    </w:pPr>
    <w:rPr>
      <w:sz w:val="16"/>
      <w:szCs w:val="16"/>
    </w:rPr>
  </w:style>
  <w:style w:type="paragraph" w:styleId="35">
    <w:name w:val="toc 2"/>
    <w:basedOn w:val="1"/>
    <w:next w:val="1"/>
    <w:autoRedefine/>
    <w:semiHidden/>
    <w:qFormat/>
    <w:uiPriority w:val="0"/>
    <w:pPr>
      <w:ind w:left="420" w:leftChars="200"/>
    </w:pPr>
  </w:style>
  <w:style w:type="paragraph" w:styleId="36">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autoRedefine/>
    <w:qFormat/>
    <w:uiPriority w:val="0"/>
    <w:pPr>
      <w:spacing w:after="120"/>
      <w:ind w:left="840" w:leftChars="400"/>
    </w:pPr>
  </w:style>
  <w:style w:type="paragraph" w:styleId="38">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autoRedefine/>
    <w:semiHidden/>
    <w:qFormat/>
    <w:uiPriority w:val="0"/>
    <w:pPr>
      <w:spacing w:line="320" w:lineRule="exact"/>
    </w:pPr>
    <w:rPr>
      <w:b/>
      <w:snapToGrid w:val="0"/>
      <w:color w:val="FF6600"/>
      <w:kern w:val="0"/>
      <w:sz w:val="18"/>
      <w:szCs w:val="21"/>
    </w:rPr>
  </w:style>
  <w:style w:type="paragraph" w:styleId="41">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2">
    <w:name w:val="Body Text First Indent"/>
    <w:basedOn w:val="3"/>
    <w:next w:val="1"/>
    <w:link w:val="204"/>
    <w:autoRedefine/>
    <w:qFormat/>
    <w:uiPriority w:val="0"/>
    <w:pPr>
      <w:spacing w:after="120" w:line="240" w:lineRule="auto"/>
      <w:ind w:firstLine="420" w:firstLineChars="100"/>
    </w:pPr>
    <w:rPr>
      <w:rFonts w:eastAsia="宋体"/>
      <w:sz w:val="21"/>
    </w:rPr>
  </w:style>
  <w:style w:type="paragraph" w:styleId="43">
    <w:name w:val="Body Text First Indent 2"/>
    <w:basedOn w:val="19"/>
    <w:next w:val="42"/>
    <w:link w:val="205"/>
    <w:autoRedefine/>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99"/>
    <w:rPr>
      <w:color w:val="800080"/>
      <w:u w:val="single"/>
    </w:rPr>
  </w:style>
  <w:style w:type="character" w:styleId="50">
    <w:name w:val="Emphasis"/>
    <w:autoRedefine/>
    <w:qFormat/>
    <w:uiPriority w:val="0"/>
    <w:rPr>
      <w:color w:val="CC0000"/>
    </w:rPr>
  </w:style>
  <w:style w:type="character" w:styleId="51">
    <w:name w:val="Hyperlink"/>
    <w:autoRedefine/>
    <w:qFormat/>
    <w:uiPriority w:val="99"/>
    <w:rPr>
      <w:color w:val="0000FF"/>
      <w:u w:val="single"/>
    </w:rPr>
  </w:style>
  <w:style w:type="character" w:styleId="52">
    <w:name w:val="annotation reference"/>
    <w:autoRedefine/>
    <w:qFormat/>
    <w:uiPriority w:val="0"/>
    <w:rPr>
      <w:sz w:val="21"/>
      <w:szCs w:val="21"/>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4"/>
    <w:autoRedefine/>
    <w:qFormat/>
    <w:uiPriority w:val="0"/>
    <w:rPr>
      <w:rFonts w:eastAsia="仿宋_GB2312"/>
      <w:b/>
      <w:kern w:val="44"/>
      <w:sz w:val="44"/>
      <w:lang w:val="en-US" w:eastAsia="zh-CN" w:bidi="ar-SA"/>
    </w:rPr>
  </w:style>
  <w:style w:type="character" w:customStyle="1" w:styleId="56">
    <w:name w:val="正文缩进 Char"/>
    <w:link w:val="9"/>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5"/>
    <w:autoRedefine/>
    <w:qFormat/>
    <w:uiPriority w:val="0"/>
    <w:rPr>
      <w:rFonts w:ascii="Arial" w:hAnsi="Arial" w:eastAsia="黑体"/>
      <w:b/>
      <w:kern w:val="2"/>
      <w:sz w:val="32"/>
      <w:lang w:val="en-US" w:eastAsia="zh-CN" w:bidi="ar-SA"/>
    </w:rPr>
  </w:style>
  <w:style w:type="character" w:customStyle="1" w:styleId="59">
    <w:name w:val="标题 3 Char"/>
    <w:link w:val="6"/>
    <w:autoRedefine/>
    <w:qFormat/>
    <w:uiPriority w:val="0"/>
    <w:rPr>
      <w:rFonts w:eastAsia="仿宋_GB2312"/>
      <w:b/>
      <w:kern w:val="2"/>
      <w:sz w:val="32"/>
      <w:lang w:val="en-US" w:eastAsia="zh-CN" w:bidi="ar-SA"/>
    </w:rPr>
  </w:style>
  <w:style w:type="character" w:customStyle="1" w:styleId="60">
    <w:name w:val="标题 4 Char1"/>
    <w:link w:val="7"/>
    <w:autoRedefine/>
    <w:qFormat/>
    <w:uiPriority w:val="0"/>
    <w:rPr>
      <w:rFonts w:ascii="Arial" w:hAnsi="Arial" w:eastAsia="黑体"/>
      <w:b/>
      <w:kern w:val="2"/>
      <w:sz w:val="28"/>
      <w:lang w:val="en-US" w:eastAsia="zh-CN" w:bidi="ar-SA"/>
    </w:rPr>
  </w:style>
  <w:style w:type="character" w:customStyle="1" w:styleId="61">
    <w:name w:val="标题 5 Char1"/>
    <w:link w:val="8"/>
    <w:autoRedefine/>
    <w:qFormat/>
    <w:uiPriority w:val="0"/>
    <w:rPr>
      <w:sz w:val="24"/>
    </w:rPr>
  </w:style>
  <w:style w:type="character" w:customStyle="1" w:styleId="62">
    <w:name w:val="标题 6 Char1"/>
    <w:link w:val="10"/>
    <w:autoRedefine/>
    <w:qFormat/>
    <w:uiPriority w:val="0"/>
    <w:rPr>
      <w:rFonts w:ascii="宋体" w:hAnsi="Arial" w:eastAsia="宋体"/>
      <w:sz w:val="24"/>
      <w:lang w:val="en-US" w:eastAsia="zh-CN" w:bidi="ar-SA"/>
    </w:rPr>
  </w:style>
  <w:style w:type="character" w:customStyle="1" w:styleId="63">
    <w:name w:val="标题 7 Char1"/>
    <w:link w:val="11"/>
    <w:autoRedefine/>
    <w:qFormat/>
    <w:uiPriority w:val="0"/>
    <w:rPr>
      <w:rFonts w:ascii="宋体" w:hAnsi="Arial" w:eastAsia="宋体"/>
      <w:b/>
      <w:sz w:val="24"/>
      <w:lang w:val="en-US" w:eastAsia="zh-CN" w:bidi="ar-SA"/>
    </w:rPr>
  </w:style>
  <w:style w:type="character" w:customStyle="1" w:styleId="64">
    <w:name w:val="标题 8 Char1"/>
    <w:link w:val="12"/>
    <w:autoRedefine/>
    <w:qFormat/>
    <w:uiPriority w:val="0"/>
    <w:rPr>
      <w:rFonts w:ascii="Arial" w:hAnsi="Arial" w:eastAsia="黑体"/>
      <w:sz w:val="24"/>
      <w:lang w:val="en-US" w:eastAsia="zh-CN" w:bidi="ar-SA"/>
    </w:rPr>
  </w:style>
  <w:style w:type="character" w:customStyle="1" w:styleId="65">
    <w:name w:val="标题 9 Char1"/>
    <w:link w:val="13"/>
    <w:autoRedefine/>
    <w:qFormat/>
    <w:uiPriority w:val="0"/>
    <w:rPr>
      <w:rFonts w:ascii="Arial" w:hAnsi="Arial" w:eastAsia="黑体"/>
      <w:sz w:val="24"/>
      <w:lang w:val="en-US" w:eastAsia="zh-CN" w:bidi="ar-SA"/>
    </w:rPr>
  </w:style>
  <w:style w:type="character" w:customStyle="1" w:styleId="66">
    <w:name w:val="纯文本 Char"/>
    <w:link w:val="25"/>
    <w:autoRedefine/>
    <w:qFormat/>
    <w:uiPriority w:val="0"/>
    <w:rPr>
      <w:rFonts w:ascii="宋体" w:hAnsi="Courier New" w:eastAsia="宋体"/>
      <w:kern w:val="2"/>
      <w:sz w:val="21"/>
      <w:lang w:val="en-US" w:eastAsia="zh-CN" w:bidi="ar-SA"/>
    </w:rPr>
  </w:style>
  <w:style w:type="paragraph" w:customStyle="1" w:styleId="67">
    <w:name w:val="表正文"/>
    <w:basedOn w:val="1"/>
    <w:next w:val="25"/>
    <w:autoRedefine/>
    <w:qFormat/>
    <w:uiPriority w:val="0"/>
    <w:rPr>
      <w:rFonts w:ascii="宋体" w:hAnsi="Courier New"/>
      <w:szCs w:val="20"/>
    </w:rPr>
  </w:style>
  <w:style w:type="character" w:customStyle="1" w:styleId="68">
    <w:name w:val="正文文本缩进 Char"/>
    <w:link w:val="19"/>
    <w:autoRedefine/>
    <w:qFormat/>
    <w:uiPriority w:val="0"/>
    <w:rPr>
      <w:rFonts w:eastAsia="宋体"/>
      <w:kern w:val="2"/>
      <w:sz w:val="21"/>
      <w:szCs w:val="24"/>
      <w:lang w:val="en-US" w:eastAsia="zh-CN" w:bidi="ar-SA"/>
    </w:rPr>
  </w:style>
  <w:style w:type="character" w:customStyle="1" w:styleId="69">
    <w:name w:val="日期 Char2"/>
    <w:link w:val="26"/>
    <w:autoRedefine/>
    <w:qFormat/>
    <w:uiPriority w:val="0"/>
    <w:rPr>
      <w:rFonts w:ascii="楷体_GB2312" w:eastAsia="楷体_GB2312"/>
      <w:b/>
      <w:kern w:val="2"/>
      <w:sz w:val="28"/>
      <w:lang w:val="en-US" w:eastAsia="zh-CN" w:bidi="ar-SA"/>
    </w:rPr>
  </w:style>
  <w:style w:type="character" w:customStyle="1" w:styleId="70">
    <w:name w:val="页眉 Char1"/>
    <w:link w:val="30"/>
    <w:autoRedefine/>
    <w:qFormat/>
    <w:uiPriority w:val="0"/>
    <w:rPr>
      <w:rFonts w:eastAsia="宋体"/>
      <w:kern w:val="2"/>
      <w:sz w:val="18"/>
      <w:szCs w:val="18"/>
      <w:lang w:val="en-US" w:eastAsia="zh-CN" w:bidi="ar-SA"/>
    </w:rPr>
  </w:style>
  <w:style w:type="character" w:customStyle="1" w:styleId="71">
    <w:name w:val="页脚 Char"/>
    <w:link w:val="29"/>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8"/>
    <w:autoRedefine/>
    <w:qFormat/>
    <w:uiPriority w:val="0"/>
    <w:rPr>
      <w:rFonts w:eastAsia="宋体"/>
      <w:kern w:val="2"/>
      <w:sz w:val="21"/>
      <w:szCs w:val="24"/>
      <w:lang w:val="en-US" w:eastAsia="zh-CN" w:bidi="ar-SA"/>
    </w:rPr>
  </w:style>
  <w:style w:type="character" w:customStyle="1" w:styleId="75">
    <w:name w:val="正文文本 2 Char1"/>
    <w:link w:val="36"/>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9"/>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7"/>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3"/>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6"/>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6"/>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7"/>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7"/>
    <w:autoRedefine/>
    <w:qFormat/>
    <w:uiPriority w:val="0"/>
    <w:rPr>
      <w:rFonts w:ascii="Tahoma" w:hAnsi="Tahoma"/>
      <w:sz w:val="24"/>
    </w:rPr>
  </w:style>
  <w:style w:type="paragraph" w:customStyle="1" w:styleId="141">
    <w:name w:val="Char Char Char"/>
    <w:basedOn w:val="17"/>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6"/>
    <w:autoRedefine/>
    <w:qFormat/>
    <w:uiPriority w:val="0"/>
  </w:style>
  <w:style w:type="paragraph" w:customStyle="1" w:styleId="153">
    <w:name w:val="样式 正文缩进 + 首行缩进:  2 字符"/>
    <w:basedOn w:val="9"/>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6"/>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5"/>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1"/>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1"/>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6"/>
    <w:link w:val="28"/>
    <w:qFormat/>
    <w:uiPriority w:val="0"/>
    <w:rPr>
      <w:kern w:val="2"/>
      <w:sz w:val="18"/>
      <w:szCs w:val="18"/>
    </w:rPr>
  </w:style>
  <w:style w:type="character" w:customStyle="1" w:styleId="201">
    <w:name w:val="正文文本缩进 3 Char"/>
    <w:basedOn w:val="46"/>
    <w:link w:val="34"/>
    <w:autoRedefine/>
    <w:qFormat/>
    <w:uiPriority w:val="0"/>
    <w:rPr>
      <w:kern w:val="2"/>
      <w:sz w:val="16"/>
      <w:szCs w:val="16"/>
    </w:rPr>
  </w:style>
  <w:style w:type="character" w:customStyle="1" w:styleId="202">
    <w:name w:val="HTML 预设格式 Char"/>
    <w:basedOn w:val="46"/>
    <w:link w:val="38"/>
    <w:qFormat/>
    <w:uiPriority w:val="0"/>
    <w:rPr>
      <w:rFonts w:ascii="黑体" w:hAnsi="Courier New" w:eastAsia="黑体" w:cs="Courier New"/>
    </w:rPr>
  </w:style>
  <w:style w:type="character" w:customStyle="1" w:styleId="203">
    <w:name w:val="批注主题 Char"/>
    <w:basedOn w:val="170"/>
    <w:link w:val="20"/>
    <w:autoRedefine/>
    <w:qFormat/>
    <w:uiPriority w:val="0"/>
    <w:rPr>
      <w:rFonts w:eastAsia="宋体"/>
      <w:b/>
      <w:bCs/>
      <w:kern w:val="2"/>
      <w:sz w:val="24"/>
      <w:szCs w:val="24"/>
      <w:lang w:val="en-US" w:eastAsia="zh-CN" w:bidi="ar-SA"/>
    </w:rPr>
  </w:style>
  <w:style w:type="character" w:customStyle="1" w:styleId="204">
    <w:name w:val="正文首行缩进 Char"/>
    <w:basedOn w:val="165"/>
    <w:link w:val="42"/>
    <w:autoRedefine/>
    <w:qFormat/>
    <w:uiPriority w:val="0"/>
    <w:rPr>
      <w:rFonts w:eastAsia="仿宋_GB2312"/>
      <w:kern w:val="2"/>
      <w:sz w:val="21"/>
      <w:szCs w:val="24"/>
      <w:lang w:val="en-US" w:eastAsia="zh-CN" w:bidi="ar-SA"/>
    </w:rPr>
  </w:style>
  <w:style w:type="character" w:customStyle="1" w:styleId="205">
    <w:name w:val="正文首行缩进 2 Char"/>
    <w:basedOn w:val="68"/>
    <w:link w:val="43"/>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autoRedefine/>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autoRedefine/>
    <w:qFormat/>
    <w:uiPriority w:val="0"/>
    <w:rPr>
      <w:rFonts w:hint="default" w:ascii="等线" w:hAnsi="等线" w:eastAsia="等线" w:cs="等线"/>
      <w:color w:val="000000"/>
      <w:sz w:val="22"/>
      <w:szCs w:val="22"/>
      <w:u w:val="none"/>
    </w:rPr>
  </w:style>
  <w:style w:type="character" w:customStyle="1" w:styleId="271">
    <w:name w:val="font51"/>
    <w:basedOn w:val="46"/>
    <w:autoRedefine/>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6"/>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18248</Words>
  <Characters>19838</Characters>
  <Lines>490</Lines>
  <Paragraphs>138</Paragraphs>
  <TotalTime>7</TotalTime>
  <ScaleCrop>false</ScaleCrop>
  <LinksUpToDate>false</LinksUpToDate>
  <CharactersWithSpaces>21295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2026-05-29T08:24:21Z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eyJoZGlkIjoiYmMyZGE2MGMzMDg2MjhlNzhlNjNjMGI2OGVhMTk5ZmEiLCJ1c2VySWQiOiIxMDA4ODU0MDcwIn0=</vt:lpwstr>
  </property>
</Properties>
</file>