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市场征询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按照绍兴市</w:t>
      </w:r>
      <w:r>
        <w:rPr>
          <w:rFonts w:hint="eastAsia"/>
          <w:sz w:val="28"/>
          <w:szCs w:val="28"/>
          <w:lang w:eastAsia="zh-CN"/>
        </w:rPr>
        <w:t>中医院</w:t>
      </w:r>
      <w:r>
        <w:rPr>
          <w:rFonts w:hint="eastAsia"/>
          <w:sz w:val="28"/>
          <w:szCs w:val="28"/>
        </w:rPr>
        <w:t>信息化建设采购执行计划，202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月，我院将对</w:t>
      </w:r>
      <w:r>
        <w:rPr>
          <w:rFonts w:hint="eastAsia"/>
          <w:sz w:val="28"/>
          <w:szCs w:val="28"/>
          <w:lang w:val="en-US" w:eastAsia="zh-CN"/>
        </w:rPr>
        <w:t>2026年计划采购的</w:t>
      </w:r>
      <w:r>
        <w:rPr>
          <w:rFonts w:hint="eastAsia"/>
          <w:sz w:val="28"/>
          <w:szCs w:val="28"/>
          <w:lang w:eastAsia="zh-CN"/>
        </w:rPr>
        <w:t>信息系统、</w:t>
      </w:r>
      <w:r>
        <w:rPr>
          <w:rFonts w:hint="eastAsia"/>
          <w:sz w:val="28"/>
          <w:szCs w:val="28"/>
        </w:rPr>
        <w:t>信息设备进行</w:t>
      </w:r>
      <w:r>
        <w:rPr>
          <w:rFonts w:hint="eastAsia"/>
          <w:sz w:val="28"/>
          <w:szCs w:val="28"/>
          <w:lang w:eastAsia="zh-CN"/>
        </w:rPr>
        <w:t>现场</w:t>
      </w:r>
      <w:r>
        <w:rPr>
          <w:rFonts w:hint="eastAsia"/>
          <w:sz w:val="28"/>
          <w:szCs w:val="28"/>
        </w:rPr>
        <w:t>市场征询，了解</w:t>
      </w:r>
      <w:r>
        <w:rPr>
          <w:rFonts w:hint="eastAsia"/>
          <w:sz w:val="28"/>
          <w:szCs w:val="28"/>
          <w:lang w:eastAsia="zh-CN"/>
        </w:rPr>
        <w:t>信息系统、</w:t>
      </w:r>
      <w:r>
        <w:rPr>
          <w:rFonts w:hint="eastAsia"/>
          <w:sz w:val="28"/>
          <w:szCs w:val="28"/>
        </w:rPr>
        <w:t>信息设备的设计方案、相关产品的型号、功能、性能、价格、市场占有等情况等情况，</w:t>
      </w:r>
      <w:r>
        <w:rPr>
          <w:rFonts w:hint="eastAsia"/>
          <w:b/>
          <w:bCs/>
          <w:sz w:val="28"/>
          <w:szCs w:val="28"/>
        </w:rPr>
        <w:t>请符合条件的供应商</w:t>
      </w:r>
      <w:r>
        <w:rPr>
          <w:rFonts w:hint="eastAsia"/>
          <w:b/>
          <w:bCs/>
          <w:sz w:val="28"/>
          <w:szCs w:val="28"/>
          <w:lang w:eastAsia="zh-CN"/>
        </w:rPr>
        <w:t>与使用科室深度对接后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积极参与报名。</w:t>
      </w:r>
    </w:p>
    <w:p>
      <w:r>
        <w:rPr>
          <w:rFonts w:hint="eastAsia"/>
          <w:sz w:val="28"/>
          <w:szCs w:val="28"/>
        </w:rPr>
        <w:t>征询内容：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4"/>
        <w:gridCol w:w="4141"/>
        <w:gridCol w:w="85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1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日志审计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医保智能监管服务（包含DRG监管及自查自纠分析）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医保DRG运营分析服务及医保结算清单全流程管理服务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安全设备维保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DRG医疗质量分析系统服务</w:t>
            </w:r>
          </w:p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（院内版DRG）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病房呼叫系统维保服务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信息硬件维修安装外包服务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服务器、存储及网络等设备维保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信息化监理服务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电脑配件、打印耗材“网上超市”定点供货单位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整体安全运营服务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mbria" w:hAnsi="Cambr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/>
                <w:sz w:val="24"/>
                <w:szCs w:val="24"/>
              </w:rPr>
              <w:t>公开招标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一、报名时间及相关注意事项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</w:t>
      </w:r>
      <w:r>
        <w:rPr>
          <w:rFonts w:hint="eastAsia"/>
          <w:sz w:val="28"/>
          <w:szCs w:val="28"/>
          <w:lang w:eastAsia="zh-CN"/>
        </w:rPr>
        <w:t>现场</w:t>
      </w:r>
      <w:r>
        <w:rPr>
          <w:rFonts w:hint="eastAsia"/>
          <w:sz w:val="28"/>
          <w:szCs w:val="28"/>
        </w:rPr>
        <w:t>市场征询采用</w:t>
      </w:r>
      <w:r>
        <w:rPr>
          <w:rFonts w:hint="eastAsia"/>
          <w:sz w:val="28"/>
          <w:szCs w:val="28"/>
          <w:lang w:eastAsia="zh-CN"/>
        </w:rPr>
        <w:t>现场报名或电话</w:t>
      </w:r>
      <w:r>
        <w:rPr>
          <w:rFonts w:hint="eastAsia"/>
          <w:sz w:val="28"/>
          <w:szCs w:val="28"/>
        </w:rPr>
        <w:t>报名形式（</w:t>
      </w:r>
      <w:r>
        <w:rPr>
          <w:rFonts w:hint="eastAsia"/>
          <w:sz w:val="28"/>
          <w:szCs w:val="28"/>
          <w:lang w:eastAsia="zh-CN"/>
        </w:rPr>
        <w:t>报名电话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18069625920张工</w:t>
      </w:r>
      <w:r>
        <w:rPr>
          <w:rFonts w:hint="eastAsia"/>
          <w:sz w:val="28"/>
          <w:szCs w:val="28"/>
        </w:rPr>
        <w:t>）；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报名</w:t>
      </w:r>
      <w:r>
        <w:rPr>
          <w:rFonts w:hint="eastAsia"/>
          <w:sz w:val="28"/>
          <w:szCs w:val="28"/>
        </w:rPr>
        <w:t>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12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（现场市场征询时间另行通知）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3、报名的供应商</w:t>
      </w:r>
      <w:r>
        <w:rPr>
          <w:rFonts w:hint="eastAsia"/>
          <w:sz w:val="28"/>
          <w:szCs w:val="28"/>
          <w:lang w:eastAsia="zh-CN"/>
        </w:rPr>
        <w:t>参与现场征询前请出示</w:t>
      </w:r>
      <w:r>
        <w:rPr>
          <w:rFonts w:hint="eastAsia"/>
          <w:sz w:val="28"/>
          <w:szCs w:val="28"/>
        </w:rPr>
        <w:t>以下信息：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（1）公司名称、法人姓名、统一社会信用代码；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（2）报名人姓名、身份证号、联系方式；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（3）与报名公司对应的《企业法人营业执照》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（4）投标单位介绍信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现场</w:t>
      </w:r>
      <w:r>
        <w:rPr>
          <w:rFonts w:hint="eastAsia"/>
          <w:sz w:val="28"/>
          <w:szCs w:val="28"/>
        </w:rPr>
        <w:t>征询需提供</w:t>
      </w:r>
      <w:r>
        <w:rPr>
          <w:rFonts w:hint="eastAsia"/>
          <w:sz w:val="28"/>
          <w:szCs w:val="28"/>
          <w:lang w:eastAsia="zh-CN"/>
        </w:rPr>
        <w:t>书面</w:t>
      </w:r>
      <w:r>
        <w:rPr>
          <w:rFonts w:hint="eastAsia"/>
          <w:sz w:val="28"/>
          <w:szCs w:val="28"/>
        </w:rPr>
        <w:t>征询文件，包含以下材料：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（1）产品的主要技术参数，配置清单；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（2）产品的整体解决方案；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（3）产品的优势及市场占有情况；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（4）产品的最终报价；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（5）产品的售后服务体系，服务方式、服务费用；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EzODU2ZDQ2NDFjZTM0ZDhjZjY1ZTA3NzFiNDMifQ=="/>
  </w:docVars>
  <w:rsids>
    <w:rsidRoot w:val="00000000"/>
    <w:rsid w:val="01A91AA1"/>
    <w:rsid w:val="19B51893"/>
    <w:rsid w:val="19E42C0D"/>
    <w:rsid w:val="1DD02864"/>
    <w:rsid w:val="26B24201"/>
    <w:rsid w:val="29D2311B"/>
    <w:rsid w:val="2BC26C5C"/>
    <w:rsid w:val="2C0954BB"/>
    <w:rsid w:val="30BE3DEA"/>
    <w:rsid w:val="3B81506E"/>
    <w:rsid w:val="3C224958"/>
    <w:rsid w:val="3CA822EF"/>
    <w:rsid w:val="3CC846D4"/>
    <w:rsid w:val="3EDB473E"/>
    <w:rsid w:val="4204553C"/>
    <w:rsid w:val="4D9D4C3C"/>
    <w:rsid w:val="4DAD6331"/>
    <w:rsid w:val="58A04BA7"/>
    <w:rsid w:val="597C5B09"/>
    <w:rsid w:val="5F0C4524"/>
    <w:rsid w:val="61753385"/>
    <w:rsid w:val="6A1048B4"/>
    <w:rsid w:val="6A246F01"/>
    <w:rsid w:val="6BB10FE1"/>
    <w:rsid w:val="6E5A64AC"/>
    <w:rsid w:val="6F5E686C"/>
    <w:rsid w:val="73A064DE"/>
    <w:rsid w:val="76DB03C9"/>
    <w:rsid w:val="79E74D0C"/>
    <w:rsid w:val="79F54E01"/>
    <w:rsid w:val="7A2C363B"/>
    <w:rsid w:val="7C636227"/>
    <w:rsid w:val="7D3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eastAsiaTheme="minorEastAsia"/>
      <w:sz w:val="21"/>
    </w:rPr>
  </w:style>
  <w:style w:type="paragraph" w:styleId="3">
    <w:name w:val="Body Text"/>
    <w:basedOn w:val="1"/>
    <w:qFormat/>
    <w:uiPriority w:val="99"/>
    <w:pPr>
      <w:spacing w:after="12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458</Characters>
  <Lines>0</Lines>
  <Paragraphs>0</Paragraphs>
  <TotalTime>13</TotalTime>
  <ScaleCrop>false</ScaleCrop>
  <LinksUpToDate>false</LinksUpToDate>
  <CharactersWithSpaces>460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2022-02-22T02:05:00Z</dcterms:created>
  <dc:creator>2123</dc:creator>
  <cp:lastModifiedBy>Lenovo</cp:lastModifiedBy>
  <dcterms:modified xsi:type="dcterms:W3CDTF">2025-12-03T08:19:53Z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E2D58AAEB78548BDA24C1995394320F7_13</vt:lpwstr>
  </property>
  <property fmtid="{D5CDD505-2E9C-101B-9397-08002B2CF9AE}" pid="4" name="KSOTemplateDocerSaveRecord">
    <vt:lpwstr>eyJoZGlkIjoiNThmOTZiMGUwZDA3YjgwM2IyZGZiYWJmMDJhMjI1MDgiLCJ1c2VySWQiOiIyNDEyMzk0MzYifQ==</vt:lpwstr>
  </property>
</Properties>
</file>